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01E45" w14:textId="77777777" w:rsidR="00AC011E" w:rsidRPr="00444AAD" w:rsidRDefault="00AC011E" w:rsidP="00AC011E">
      <w:pPr>
        <w:bidi/>
        <w:spacing w:line="360" w:lineRule="auto"/>
        <w:jc w:val="both"/>
        <w:rPr>
          <w:rFonts w:ascii="Simplified Arabic" w:hAnsi="Simplified Arabic" w:cs="Simplified Arabic"/>
          <w:sz w:val="28"/>
          <w:szCs w:val="28"/>
          <w:rtl/>
          <w:lang w:eastAsia="ar-SA"/>
        </w:rPr>
      </w:pPr>
      <w:bookmarkStart w:id="0" w:name="_Toc67234528"/>
      <w:bookmarkStart w:id="1" w:name="_Toc129873701"/>
      <w:bookmarkStart w:id="2" w:name="_Toc118505732"/>
      <w:bookmarkStart w:id="3" w:name="_Toc126136328"/>
    </w:p>
    <w:p w14:paraId="0EF64477" w14:textId="77777777" w:rsidR="00AC011E" w:rsidRPr="00444AAD" w:rsidRDefault="00AC011E" w:rsidP="00AC011E">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18AD4567" w14:textId="77777777" w:rsidR="00AC011E" w:rsidRPr="00444AAD" w:rsidRDefault="00AC011E" w:rsidP="00AC011E">
      <w:pPr>
        <w:pStyle w:val="TOC1"/>
        <w:rPr>
          <w:rStyle w:val="BookTitle"/>
          <w:rFonts w:eastAsia="Times New Roman"/>
          <w:b/>
          <w:bCs/>
          <w:color w:val="365F91" w:themeColor="accent1" w:themeShade="BF"/>
          <w:sz w:val="28"/>
          <w:szCs w:val="28"/>
          <w:u w:val="single"/>
          <w:rtl/>
        </w:rPr>
      </w:pPr>
    </w:p>
    <w:p w14:paraId="4A4C2E6C" w14:textId="77777777" w:rsidR="00AC011E" w:rsidRPr="00444AAD" w:rsidRDefault="00AC011E" w:rsidP="00AC011E">
      <w:pPr>
        <w:pStyle w:val="TOC1"/>
        <w:rPr>
          <w:rStyle w:val="BookTitle"/>
          <w:rFonts w:eastAsia="Times New Roman"/>
          <w:b/>
          <w:bCs/>
          <w:color w:val="365F91" w:themeColor="accent1" w:themeShade="BF"/>
          <w:sz w:val="28"/>
          <w:szCs w:val="28"/>
          <w:u w:val="single"/>
          <w:rtl/>
          <w:lang w:bidi="ar-SA"/>
        </w:rPr>
      </w:pPr>
    </w:p>
    <w:p w14:paraId="679DD34D" w14:textId="77777777" w:rsidR="00AC011E" w:rsidRPr="00444AAD" w:rsidRDefault="00AC011E" w:rsidP="00AC011E">
      <w:pPr>
        <w:pStyle w:val="TOC1"/>
        <w:rPr>
          <w:rStyle w:val="BookTitle"/>
          <w:rFonts w:eastAsia="Times New Roman"/>
          <w:b/>
          <w:bCs/>
          <w:color w:val="365F91" w:themeColor="accent1" w:themeShade="BF"/>
          <w:sz w:val="52"/>
          <w:szCs w:val="52"/>
          <w:u w:val="single"/>
          <w:rtl/>
          <w:lang w:bidi="ar-SA"/>
        </w:rPr>
      </w:pPr>
    </w:p>
    <w:p w14:paraId="2CC02AA8" w14:textId="77777777" w:rsidR="00AC011E" w:rsidRPr="00444AAD" w:rsidRDefault="00AC011E" w:rsidP="00AC011E">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63314845" w14:textId="77777777" w:rsidR="00AC011E" w:rsidRPr="00444AAD" w:rsidRDefault="00AC011E" w:rsidP="00AC011E">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74AE65B7" w14:textId="77777777" w:rsidR="00AC011E" w:rsidRDefault="00AC011E" w:rsidP="00AC011E">
      <w:pPr>
        <w:bidi/>
        <w:spacing w:line="360" w:lineRule="auto"/>
        <w:jc w:val="center"/>
        <w:rPr>
          <w:rFonts w:ascii="Simplified Arabic" w:hAnsi="Simplified Arabic" w:cs="Simplified Arabic"/>
          <w:b/>
          <w:bCs/>
          <w:sz w:val="40"/>
          <w:szCs w:val="40"/>
          <w:rtl/>
          <w:lang w:bidi="ar-SY"/>
        </w:rPr>
      </w:pPr>
    </w:p>
    <w:p w14:paraId="618117D6" w14:textId="77777777" w:rsidR="00AC011E" w:rsidRPr="00444AAD" w:rsidRDefault="00AC011E" w:rsidP="00AC011E">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307C5E69" w14:textId="77777777" w:rsidR="00AC011E" w:rsidRPr="00444AAD" w:rsidRDefault="00AC011E" w:rsidP="00AC011E">
      <w:pPr>
        <w:pStyle w:val="TOC1"/>
        <w:rPr>
          <w:rStyle w:val="BookTitle"/>
          <w:rFonts w:eastAsia="Times New Roman"/>
          <w:b/>
          <w:bCs/>
          <w:color w:val="365F91" w:themeColor="accent1" w:themeShade="BF"/>
          <w:sz w:val="28"/>
          <w:szCs w:val="28"/>
          <w:u w:val="single"/>
          <w:rtl/>
          <w:lang w:bidi="ar-SA"/>
        </w:rPr>
      </w:pPr>
    </w:p>
    <w:bookmarkEnd w:id="0"/>
    <w:p w14:paraId="2E3EAAAD" w14:textId="77777777" w:rsidR="00AC011E" w:rsidRPr="00444AAD" w:rsidRDefault="00AC011E" w:rsidP="00AC011E">
      <w:pPr>
        <w:pStyle w:val="TOC2"/>
        <w:tabs>
          <w:tab w:val="right" w:pos="9634"/>
        </w:tabs>
        <w:bidi/>
        <w:spacing w:line="360" w:lineRule="auto"/>
        <w:jc w:val="both"/>
        <w:rPr>
          <w:rFonts w:ascii="Simplified Arabic" w:hAnsi="Simplified Arabic" w:cs="Simplified Arabic"/>
          <w:sz w:val="28"/>
          <w:szCs w:val="28"/>
          <w:rtl/>
        </w:rPr>
      </w:pPr>
    </w:p>
    <w:p w14:paraId="35268218" w14:textId="77777777" w:rsidR="00AC011E" w:rsidRPr="00444AAD" w:rsidRDefault="00AC011E" w:rsidP="00AC011E">
      <w:pPr>
        <w:pStyle w:val="TOC2"/>
        <w:tabs>
          <w:tab w:val="right" w:pos="9634"/>
        </w:tabs>
        <w:bidi/>
        <w:spacing w:line="360" w:lineRule="auto"/>
        <w:ind w:left="0"/>
        <w:jc w:val="both"/>
        <w:rPr>
          <w:rFonts w:ascii="Simplified Arabic" w:hAnsi="Simplified Arabic" w:cs="Simplified Arabic"/>
          <w:noProof/>
          <w:sz w:val="28"/>
          <w:szCs w:val="28"/>
          <w:rtl/>
        </w:rPr>
      </w:pPr>
    </w:p>
    <w:p w14:paraId="266C0435" w14:textId="77777777" w:rsidR="00272918" w:rsidRPr="00605A78" w:rsidRDefault="00272918" w:rsidP="00272918">
      <w:pPr>
        <w:pStyle w:val="a7"/>
        <w:rPr>
          <w:rFonts w:eastAsiaTheme="majorEastAsia"/>
          <w:rtl/>
        </w:rPr>
      </w:pPr>
      <w:r w:rsidRPr="00605A78">
        <w:rPr>
          <w:rFonts w:eastAsiaTheme="majorEastAsia"/>
          <w:rtl/>
        </w:rPr>
        <w:lastRenderedPageBreak/>
        <w:t>الفصل التاسع</w:t>
      </w:r>
      <w:bookmarkEnd w:id="1"/>
    </w:p>
    <w:p w14:paraId="18EA2698" w14:textId="77777777" w:rsidR="00272918" w:rsidRPr="00605A78" w:rsidRDefault="00272918" w:rsidP="00272918">
      <w:pPr>
        <w:pStyle w:val="a7"/>
        <w:rPr>
          <w:rFonts w:eastAsiaTheme="majorEastAsia"/>
          <w:rtl/>
        </w:rPr>
      </w:pPr>
      <w:r w:rsidRPr="00605A78">
        <w:rPr>
          <w:rFonts w:eastAsiaTheme="majorEastAsia"/>
          <w:rtl/>
        </w:rPr>
        <w:t xml:space="preserve"> </w:t>
      </w:r>
      <w:bookmarkStart w:id="4" w:name="_Toc129873702"/>
      <w:r w:rsidRPr="00605A78">
        <w:rPr>
          <w:rFonts w:eastAsiaTheme="majorEastAsia"/>
          <w:rtl/>
        </w:rPr>
        <w:t>دورة الضيف في المكاتب الأمامية</w:t>
      </w:r>
      <w:bookmarkEnd w:id="4"/>
    </w:p>
    <w:p w14:paraId="69D757AE" w14:textId="77777777" w:rsidR="00272918" w:rsidRPr="00605A78" w:rsidRDefault="00272918" w:rsidP="00272918">
      <w:pPr>
        <w:pStyle w:val="a7"/>
        <w:rPr>
          <w:rFonts w:eastAsiaTheme="majorEastAsia"/>
          <w:rtl/>
        </w:rPr>
      </w:pPr>
      <w:r w:rsidRPr="00605A78">
        <w:rPr>
          <w:rFonts w:eastAsiaTheme="majorEastAsia"/>
          <w:rtl/>
        </w:rPr>
        <w:t xml:space="preserve"> </w:t>
      </w:r>
      <w:bookmarkStart w:id="5" w:name="_Toc129873703"/>
      <w:bookmarkEnd w:id="2"/>
      <w:r w:rsidRPr="00605A78">
        <w:rPr>
          <w:rFonts w:eastAsiaTheme="majorEastAsia"/>
        </w:rPr>
        <w:t>Guest Cycle in the front office</w:t>
      </w:r>
      <w:bookmarkEnd w:id="3"/>
      <w:bookmarkEnd w:id="5"/>
    </w:p>
    <w:p w14:paraId="054B8C7A"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3E58C4C4"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قبل الوصول </w:t>
      </w:r>
      <w:r w:rsidRPr="00444AAD">
        <w:rPr>
          <w:rFonts w:ascii="Simplified Arabic" w:hAnsi="Simplified Arabic" w:cs="Simplified Arabic"/>
          <w:sz w:val="28"/>
          <w:szCs w:val="28"/>
          <w:lang w:bidi="ar-SY"/>
        </w:rPr>
        <w:t>Pre-arrival</w:t>
      </w:r>
      <w:r w:rsidRPr="00444AAD">
        <w:rPr>
          <w:rFonts w:ascii="Simplified Arabic" w:hAnsi="Simplified Arabic" w:cs="Simplified Arabic"/>
          <w:sz w:val="28"/>
          <w:szCs w:val="28"/>
          <w:rtl/>
          <w:lang w:bidi="ar-SY"/>
        </w:rPr>
        <w:t xml:space="preserve">، الوصول </w:t>
      </w:r>
      <w:r w:rsidRPr="00444AAD">
        <w:rPr>
          <w:rFonts w:ascii="Simplified Arabic" w:hAnsi="Simplified Arabic" w:cs="Simplified Arabic"/>
          <w:sz w:val="28"/>
          <w:szCs w:val="28"/>
          <w:lang w:bidi="ar-SY"/>
        </w:rPr>
        <w:t>Arrival</w:t>
      </w:r>
      <w:r w:rsidRPr="00444AAD">
        <w:rPr>
          <w:rFonts w:ascii="Simplified Arabic" w:hAnsi="Simplified Arabic" w:cs="Simplified Arabic"/>
          <w:sz w:val="28"/>
          <w:szCs w:val="28"/>
          <w:rtl/>
          <w:lang w:bidi="ar-SY"/>
        </w:rPr>
        <w:t xml:space="preserve">، الإشغال </w:t>
      </w:r>
      <w:r w:rsidRPr="00444AAD">
        <w:rPr>
          <w:rFonts w:ascii="Simplified Arabic" w:hAnsi="Simplified Arabic" w:cs="Simplified Arabic"/>
          <w:sz w:val="28"/>
          <w:szCs w:val="28"/>
          <w:lang w:bidi="ar-SY"/>
        </w:rPr>
        <w:t>Occupancy</w:t>
      </w:r>
      <w:r w:rsidRPr="00444AAD">
        <w:rPr>
          <w:rFonts w:ascii="Simplified Arabic" w:hAnsi="Simplified Arabic" w:cs="Simplified Arabic"/>
          <w:sz w:val="28"/>
          <w:szCs w:val="28"/>
          <w:rtl/>
          <w:lang w:bidi="ar-SY"/>
        </w:rPr>
        <w:t xml:space="preserve">، المغادرة </w:t>
      </w:r>
      <w:r w:rsidRPr="00444AAD">
        <w:rPr>
          <w:rFonts w:ascii="Simplified Arabic" w:hAnsi="Simplified Arabic" w:cs="Simplified Arabic"/>
          <w:sz w:val="28"/>
          <w:szCs w:val="28"/>
          <w:lang w:bidi="ar-SY"/>
        </w:rPr>
        <w:t>Departure</w:t>
      </w:r>
      <w:r w:rsidRPr="00444AAD">
        <w:rPr>
          <w:rFonts w:ascii="Simplified Arabic" w:hAnsi="Simplified Arabic" w:cs="Simplified Arabic"/>
          <w:sz w:val="28"/>
          <w:szCs w:val="28"/>
          <w:rtl/>
          <w:lang w:bidi="ar-SY"/>
        </w:rPr>
        <w:t xml:space="preserve">، بطاقة تعليقات الضيف </w:t>
      </w:r>
      <w:r w:rsidRPr="00444AAD">
        <w:rPr>
          <w:rFonts w:ascii="Simplified Arabic" w:hAnsi="Simplified Arabic" w:cs="Simplified Arabic"/>
          <w:sz w:val="28"/>
          <w:szCs w:val="28"/>
          <w:lang w:bidi="ar-SY"/>
        </w:rPr>
        <w:t>Guest Comments Card</w:t>
      </w:r>
      <w:r w:rsidRPr="00444AAD">
        <w:rPr>
          <w:rFonts w:ascii="Simplified Arabic" w:hAnsi="Simplified Arabic" w:cs="Simplified Arabic"/>
          <w:sz w:val="28"/>
          <w:szCs w:val="28"/>
          <w:rtl/>
          <w:lang w:bidi="ar-SY"/>
        </w:rPr>
        <w:t>.</w:t>
      </w:r>
    </w:p>
    <w:p w14:paraId="6E815FA1"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743E87D0"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الحديث عن دورة الضيف في الفندق بما يخص قسم المكاتب الأمامية، ويستعرض الفصل مراحل دورة الضيف ومجموع خدماتها ومهام الموظفين فيها ابتداءً من مرحلة ما قبل الوصول إلى الوصول، وأنشطة الإقامة، وتنظيم عملية مغادرة الضيوف، وخدمات ما بعد المغادرة.</w:t>
      </w:r>
    </w:p>
    <w:p w14:paraId="1DED3F29"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319CC077" w14:textId="77777777" w:rsidR="00272918" w:rsidRPr="00444AAD" w:rsidRDefault="00272918" w:rsidP="00272918">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65907463" w14:textId="77777777" w:rsidR="00272918" w:rsidRPr="00444AAD" w:rsidRDefault="00272918" w:rsidP="00272918">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مفهوم دورة الضيف في الفندق.</w:t>
      </w:r>
    </w:p>
    <w:p w14:paraId="71CDEE07" w14:textId="77777777" w:rsidR="00272918" w:rsidRPr="00444AAD" w:rsidRDefault="00272918" w:rsidP="00272918">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واستيعاب أهمية خطوات دورة الضيف.</w:t>
      </w:r>
    </w:p>
    <w:p w14:paraId="04316A3F" w14:textId="77777777" w:rsidR="00272918" w:rsidRPr="00444AAD" w:rsidRDefault="00272918" w:rsidP="00272918">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أنشطة الإقامة.</w:t>
      </w:r>
    </w:p>
    <w:p w14:paraId="76C5B558" w14:textId="77777777" w:rsidR="00272918" w:rsidRPr="00444AAD" w:rsidRDefault="00272918" w:rsidP="00272918">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الاستمارات المستخدمة في عمليات تسجيل الوصول والمغادرة.</w:t>
      </w:r>
    </w:p>
    <w:p w14:paraId="19CAF598" w14:textId="77777777" w:rsidR="00272918" w:rsidRPr="00444AAD" w:rsidRDefault="00272918" w:rsidP="00272918">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1A3C8F2E" w14:textId="77777777" w:rsidR="00272918" w:rsidRPr="00444AAD" w:rsidRDefault="00272918" w:rsidP="00272918">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 xml:space="preserve">مرحلة </w:t>
      </w:r>
      <w:r w:rsidRPr="00444AAD">
        <w:rPr>
          <w:rFonts w:ascii="Simplified Arabic" w:hAnsi="Simplified Arabic" w:cs="Simplified Arabic"/>
          <w:sz w:val="28"/>
          <w:szCs w:val="28"/>
          <w:rtl/>
        </w:rPr>
        <w:t xml:space="preserve">قبل الوصول </w:t>
      </w:r>
      <w:r w:rsidRPr="00444AAD">
        <w:rPr>
          <w:rFonts w:ascii="Simplified Arabic" w:hAnsi="Simplified Arabic" w:cs="Simplified Arabic"/>
          <w:sz w:val="28"/>
          <w:szCs w:val="28"/>
        </w:rPr>
        <w:t>Pre-arrival</w:t>
      </w:r>
    </w:p>
    <w:p w14:paraId="204D8BB7" w14:textId="77777777" w:rsidR="00272918" w:rsidRPr="00444AAD" w:rsidRDefault="00272918" w:rsidP="00272918">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lang w:bidi="ar-SY"/>
        </w:rPr>
        <w:t xml:space="preserve">مرحلة </w:t>
      </w:r>
      <w:r w:rsidRPr="00444AAD">
        <w:rPr>
          <w:rFonts w:ascii="Simplified Arabic" w:hAnsi="Simplified Arabic" w:cs="Simplified Arabic"/>
          <w:sz w:val="28"/>
          <w:szCs w:val="28"/>
          <w:rtl/>
        </w:rPr>
        <w:t xml:space="preserve">الوصول </w:t>
      </w:r>
      <w:r w:rsidRPr="00444AAD">
        <w:rPr>
          <w:rFonts w:ascii="Simplified Arabic" w:hAnsi="Simplified Arabic" w:cs="Simplified Arabic"/>
          <w:sz w:val="28"/>
          <w:szCs w:val="28"/>
        </w:rPr>
        <w:t>Arrival</w:t>
      </w:r>
    </w:p>
    <w:p w14:paraId="59F5A134" w14:textId="77777777" w:rsidR="00272918" w:rsidRPr="00444AAD" w:rsidRDefault="00272918" w:rsidP="00272918">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مرحلة الإشغال </w:t>
      </w:r>
      <w:r w:rsidRPr="00444AAD">
        <w:rPr>
          <w:rFonts w:ascii="Simplified Arabic" w:hAnsi="Simplified Arabic" w:cs="Simplified Arabic"/>
          <w:sz w:val="28"/>
          <w:szCs w:val="28"/>
        </w:rPr>
        <w:t>Occupancy</w:t>
      </w:r>
    </w:p>
    <w:p w14:paraId="3F362ACC" w14:textId="77777777" w:rsidR="00272918" w:rsidRDefault="00272918" w:rsidP="00272918">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مرحلة المغادرة وخدمات ما بعد المغادرة </w:t>
      </w:r>
      <w:r w:rsidRPr="00444AAD">
        <w:rPr>
          <w:rFonts w:ascii="Simplified Arabic" w:hAnsi="Simplified Arabic" w:cs="Simplified Arabic"/>
          <w:sz w:val="28"/>
          <w:szCs w:val="28"/>
        </w:rPr>
        <w:t>Departure stage</w:t>
      </w:r>
    </w:p>
    <w:p w14:paraId="1C14A4F6"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5F092477"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7CC8E4C9"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41FDE104"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43AE22CE"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0A7A1633"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Pr>
      </w:pPr>
    </w:p>
    <w:p w14:paraId="08B26272"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E776091"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4C07A83"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728B347" w14:textId="77777777" w:rsidR="00272918"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F7293C5" w14:textId="77777777" w:rsidR="00272918" w:rsidRPr="00444AAD" w:rsidRDefault="00272918" w:rsidP="00272918">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99BB267" w14:textId="77777777" w:rsidR="00272918" w:rsidRPr="00444AAD" w:rsidRDefault="00272918" w:rsidP="00272918">
      <w:pPr>
        <w:pStyle w:val="a8"/>
        <w:rPr>
          <w:rtl/>
          <w:lang w:bidi="ar-SY"/>
        </w:rPr>
      </w:pPr>
      <w:bookmarkStart w:id="6" w:name="_Toc118505733"/>
      <w:bookmarkStart w:id="7" w:name="_Toc126136329"/>
      <w:bookmarkStart w:id="8" w:name="_Toc129873704"/>
      <w:r w:rsidRPr="00444AAD">
        <w:rPr>
          <w:rtl/>
          <w:lang w:bidi="ar-SY"/>
        </w:rPr>
        <w:lastRenderedPageBreak/>
        <w:t>دورة الضيف</w:t>
      </w:r>
      <w:r w:rsidRPr="00444AAD">
        <w:rPr>
          <w:lang w:bidi="ar-SY"/>
        </w:rPr>
        <w:t xml:space="preserve"> </w:t>
      </w:r>
      <w:r w:rsidRPr="00444AAD">
        <w:rPr>
          <w:rtl/>
          <w:lang w:bidi="ar-SY"/>
        </w:rPr>
        <w:t>في</w:t>
      </w:r>
      <w:r w:rsidRPr="00444AAD">
        <w:rPr>
          <w:lang w:bidi="ar-SY"/>
        </w:rPr>
        <w:t xml:space="preserve"> </w:t>
      </w:r>
      <w:r w:rsidRPr="00444AAD">
        <w:rPr>
          <w:rtl/>
          <w:lang w:bidi="ar-SY"/>
        </w:rPr>
        <w:t xml:space="preserve">الفندق </w:t>
      </w:r>
      <w:r w:rsidRPr="00444AAD">
        <w:rPr>
          <w:lang w:bidi="ar-SY"/>
        </w:rPr>
        <w:t>Guest Cycle in Hotel</w:t>
      </w:r>
      <w:bookmarkEnd w:id="6"/>
      <w:bookmarkEnd w:id="7"/>
      <w:r>
        <w:rPr>
          <w:rFonts w:hint="cs"/>
          <w:rtl/>
          <w:lang w:bidi="ar-SY"/>
        </w:rPr>
        <w:t>:</w:t>
      </w:r>
      <w:bookmarkEnd w:id="8"/>
    </w:p>
    <w:p w14:paraId="3517D7FC" w14:textId="77777777" w:rsidR="00272918" w:rsidRPr="00444AAD" w:rsidRDefault="00272918" w:rsidP="00272918">
      <w:pPr>
        <w:pStyle w:val="1"/>
        <w:rPr>
          <w:lang w:bidi="ar-SY"/>
        </w:rPr>
      </w:pPr>
      <w:bookmarkStart w:id="9" w:name="_Toc129873705"/>
      <w:r w:rsidRPr="00444AAD">
        <w:rPr>
          <w:rtl/>
          <w:lang w:bidi="ar-SY"/>
        </w:rPr>
        <w:t xml:space="preserve">مقدمة </w:t>
      </w:r>
      <w:r w:rsidRPr="00444AAD">
        <w:t>Introduction</w:t>
      </w:r>
      <w:r>
        <w:rPr>
          <w:rFonts w:hint="cs"/>
          <w:rtl/>
        </w:rPr>
        <w:t>:</w:t>
      </w:r>
      <w:bookmarkEnd w:id="9"/>
    </w:p>
    <w:p w14:paraId="6EC5ABB8"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عادة ما يكون الاستفسار عن غرفة هو نقطة الاتصال الأولى بين الفندق والضيف، وقد يكون هذا في شكل استعلام عن أنواع الغرف، ومدى توافر الإقامة لمدة معينة وأفضل سعر متاح لهذه الفترة، وعادة ما يتبع ذلك حجز الغرفة، وهو عبارة عن عملية حجز مسبق للغرفة. يعدّ الحجز نقطة البداية لما يشار إليه بدورة الضيف، تمر دورة الضيف بالعديد من المراحل الأخرى في أثناء وصول الضيف وإقامته ومغادرته، وتُعرف هذه المراحل بمرحلة الحجز، ومرحلة التسجيل المسبق، ومرحلة التسجيل، ومرحلة ما بعد التسجيل، ومرحلة المغادرة، ومرحلة ما بعد المغادرة، تتميز كل مرحلة بمجموعة من الأنشطة التي تلبي متطلبات الإقامة المرضية الشاملة للضيف، وهي ضرورية أيضاً للامتثال للمتطلبات الإجرائية الخاصة بالفندق والمتطلبات التي يفرضها قانون الولاية. يمكن توضيح المراحل المختلفة لدورة الضيف والعمليات فيها على النحو الآتي:</w:t>
      </w:r>
    </w:p>
    <w:p w14:paraId="3059B57E" w14:textId="77777777" w:rsidR="00272918" w:rsidRPr="00444AAD" w:rsidRDefault="00272918" w:rsidP="00272918">
      <w:pPr>
        <w:pStyle w:val="2"/>
      </w:pPr>
      <w:bookmarkStart w:id="10" w:name="_Toc118505734"/>
      <w:bookmarkStart w:id="11" w:name="_Toc126136330"/>
      <w:r w:rsidRPr="00444AAD">
        <w:rPr>
          <w:rtl/>
        </w:rPr>
        <w:t xml:space="preserve">قبل الوصول </w:t>
      </w:r>
      <w:r w:rsidRPr="00444AAD">
        <w:t>Pre-arrival</w:t>
      </w:r>
      <w:bookmarkEnd w:id="10"/>
      <w:bookmarkEnd w:id="11"/>
      <w:r>
        <w:rPr>
          <w:rFonts w:hint="cs"/>
          <w:rtl/>
        </w:rPr>
        <w:t>:</w:t>
      </w:r>
    </w:p>
    <w:p w14:paraId="7C948227"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إنها المرحلة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التي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يخطط</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فيها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للاستفادة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هذه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المرحلة وهي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الأولى</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يستفسر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المحتمل عن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مدى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نوع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المطلوب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ووسائل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الراحة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الخاصة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عبر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مكالمة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هاتفية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بريد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إلكتروني</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يحاول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أيضاً معرفة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المزيد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حول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خلال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زيارة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موقعه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الويب</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يلتقط</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نظام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الحجز في 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مثل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والعمر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وأرقام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الاتصال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والمدة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المحتملة للإقامة وذلك</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لحجز</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الغرفة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وما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p>
    <w:p w14:paraId="68521B22"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تندرج الأنشطة التي تتم في يوم الوصول أو الليلة السابقة ضمن هذه الفئة، وكل ذلك أنشطة تحضيرية قبل الوصول الفعلي للضيف إلى الفندق، وهذا يساعد في تسجيل الوصول الفعال والسريع عند وصول الضيف فعلياً إلى الفندق.</w:t>
      </w:r>
    </w:p>
    <w:p w14:paraId="30E7E90E" w14:textId="77777777" w:rsidR="00272918" w:rsidRPr="00444AAD" w:rsidRDefault="00272918" w:rsidP="00272918">
      <w:pPr>
        <w:pStyle w:val="2"/>
        <w:rPr>
          <w:rFonts w:eastAsia="Simplified Arabic"/>
          <w:rtl/>
        </w:rPr>
      </w:pPr>
      <w:r w:rsidRPr="00444AAD">
        <w:rPr>
          <w:rFonts w:eastAsia="Simplified Arabic"/>
          <w:rtl/>
        </w:rPr>
        <w:t xml:space="preserve">التسجيل المسبق </w:t>
      </w:r>
      <w:r w:rsidRPr="00444AAD">
        <w:rPr>
          <w:rFonts w:eastAsia="Simplified Arabic"/>
        </w:rPr>
        <w:t xml:space="preserve">Pre-registration </w:t>
      </w:r>
      <w:r>
        <w:rPr>
          <w:rFonts w:eastAsia="Simplified Arabic" w:hint="cs"/>
          <w:rtl/>
        </w:rPr>
        <w:t>:</w:t>
      </w:r>
    </w:p>
    <w:p w14:paraId="4BE481AC"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قد يجري الحجز قبل أسابيع أو أشهر من وصول الضيف، ووكلاء السفر والشركات هي مصدر رئيسي للحجز لمعظم الفنادق.</w:t>
      </w:r>
    </w:p>
    <w:p w14:paraId="184F772F" w14:textId="77777777" w:rsidR="00272918" w:rsidRPr="00444AAD" w:rsidRDefault="00272918" w:rsidP="00272918">
      <w:pPr>
        <w:pStyle w:val="2"/>
        <w:rPr>
          <w:rFonts w:eastAsia="Simplified Arabic"/>
          <w:rtl/>
        </w:rPr>
      </w:pPr>
      <w:r w:rsidRPr="00444AAD">
        <w:rPr>
          <w:rFonts w:eastAsia="Simplified Arabic"/>
          <w:rtl/>
        </w:rPr>
        <w:t xml:space="preserve">الحجز </w:t>
      </w:r>
      <w:r w:rsidRPr="00444AAD">
        <w:rPr>
          <w:rFonts w:eastAsia="Simplified Arabic"/>
        </w:rPr>
        <w:t xml:space="preserve">Reservation </w:t>
      </w:r>
      <w:r>
        <w:rPr>
          <w:rFonts w:eastAsia="Simplified Arabic" w:hint="cs"/>
          <w:rtl/>
        </w:rPr>
        <w:t>:</w:t>
      </w:r>
    </w:p>
    <w:p w14:paraId="3B9BF56E"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عادة ما يأتي الضيف نفسه أو من ينوب عنه إلى الفندق للحجز المسبق للإقامة، وتتضمن هذه المرحلة عادةً ما يأتي:</w:t>
      </w:r>
    </w:p>
    <w:p w14:paraId="69234F01" w14:textId="77777777" w:rsidR="00272918" w:rsidRPr="000E00C0" w:rsidRDefault="00272918" w:rsidP="00272918">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الاستعلام عن أنواع الغرف في الفندق.</w:t>
      </w:r>
    </w:p>
    <w:p w14:paraId="0A9AD599" w14:textId="77777777" w:rsidR="00272918" w:rsidRPr="000E00C0" w:rsidRDefault="00272918" w:rsidP="00272918">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التحقق من توافر نوع الغرفة المطلوب للمدة المحددة.</w:t>
      </w:r>
    </w:p>
    <w:p w14:paraId="71010833" w14:textId="77777777" w:rsidR="00272918" w:rsidRPr="000E00C0" w:rsidRDefault="00272918" w:rsidP="00272918">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التفاوض بشأن أفضل سعر ممكن للفترة، حجز الغرفة من قبل الضيف.</w:t>
      </w:r>
    </w:p>
    <w:p w14:paraId="4FA48084" w14:textId="77777777" w:rsidR="00272918" w:rsidRPr="000E00C0" w:rsidRDefault="00272918" w:rsidP="00272918">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قد يطلب الفندق ضماناً للدفع أو إيداعاً مقدماً، ويمكن إعطاء تاريخ نهائي للضيف لإجراء الوديعة.</w:t>
      </w:r>
    </w:p>
    <w:p w14:paraId="74E328AF" w14:textId="77777777" w:rsidR="00272918" w:rsidRPr="00444AAD" w:rsidRDefault="00272918" w:rsidP="00272918">
      <w:pPr>
        <w:pStyle w:val="2"/>
        <w:rPr>
          <w:rFonts w:eastAsia="Simplified Arabic"/>
          <w:rtl/>
        </w:rPr>
      </w:pPr>
      <w:bookmarkStart w:id="12" w:name="_Toc114914669"/>
      <w:r w:rsidRPr="00444AAD">
        <w:rPr>
          <w:rFonts w:eastAsia="Simplified Arabic"/>
          <w:rtl/>
        </w:rPr>
        <w:t xml:space="preserve">حجز الغرفة </w:t>
      </w:r>
      <w:r w:rsidRPr="00444AAD">
        <w:rPr>
          <w:rFonts w:eastAsia="Simplified Arabic"/>
        </w:rPr>
        <w:t>Blocking of the room</w:t>
      </w:r>
      <w:bookmarkEnd w:id="12"/>
      <w:r>
        <w:rPr>
          <w:rFonts w:eastAsia="Simplified Arabic" w:hint="cs"/>
          <w:rtl/>
        </w:rPr>
        <w:t>:</w:t>
      </w:r>
    </w:p>
    <w:p w14:paraId="499CAE8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تُحجز الغرفة النظيفة والشاغرة من النوع المطلوب مسبقاً، يُنظر في طلبات الضيف مثل غرفة لغير المدخنين، منظر معين، بعيداً عن أو بالقرب من المصاعد، الطابق السفلي أو الطابق العلوي من قبل موظف الاستقبال وذلك في أثناء حجز الغرفة للضيف.</w:t>
      </w:r>
    </w:p>
    <w:p w14:paraId="1AE0025B"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EC70EF7" w14:textId="77777777" w:rsidR="00272918" w:rsidRPr="00444AAD" w:rsidRDefault="00272918" w:rsidP="00272918">
      <w:pPr>
        <w:pStyle w:val="1"/>
        <w:rPr>
          <w:rtl/>
          <w:lang w:bidi="ar-SY"/>
        </w:rPr>
      </w:pPr>
      <w:bookmarkStart w:id="13" w:name="_Toc118505735"/>
      <w:bookmarkStart w:id="14" w:name="_Toc126136331"/>
      <w:bookmarkStart w:id="15" w:name="_Toc129873706"/>
      <w:r w:rsidRPr="00444AAD">
        <w:rPr>
          <w:rtl/>
        </w:rPr>
        <w:lastRenderedPageBreak/>
        <w:t>الوصول</w:t>
      </w:r>
      <w:r w:rsidRPr="00444AAD">
        <w:rPr>
          <w:rtl/>
          <w:lang w:bidi="ar-SY"/>
        </w:rPr>
        <w:t xml:space="preserve"> </w:t>
      </w:r>
      <w:r w:rsidRPr="00444AAD">
        <w:rPr>
          <w:lang w:bidi="ar-SY"/>
        </w:rPr>
        <w:t>Arrival</w:t>
      </w:r>
      <w:bookmarkEnd w:id="13"/>
      <w:bookmarkEnd w:id="14"/>
      <w:r>
        <w:rPr>
          <w:rFonts w:hint="cs"/>
          <w:rtl/>
          <w:lang w:bidi="ar-SY"/>
        </w:rPr>
        <w:t>:</w:t>
      </w:r>
      <w:bookmarkEnd w:id="15"/>
    </w:p>
    <w:p w14:paraId="5595CC28"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يستقبل موظفو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الاستقبال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مكتب الاستقبال</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الحمالون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بإحضار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أمتعة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 ثم 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بتسليم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بطاقة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تسجيل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إلى </w:t>
      </w:r>
      <w:r w:rsidRPr="00444AAD">
        <w:rPr>
          <w:rFonts w:ascii="Simplified Arabic" w:eastAsia="Times New Roman" w:hAnsi="Simplified Arabic" w:cs="Simplified Arabic"/>
          <w:sz w:val="28"/>
          <w:szCs w:val="28"/>
          <w:rtl/>
        </w:rPr>
        <w:t>الضيف لملء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الشخصية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المتعلقة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بعد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بتسجيل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قاعدة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البيانات،</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ومن ثم إنشاء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وحساب خاص بالضيف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معه</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وقت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لاحق</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يسلم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مفاتيح</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مكان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بعد</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إجراء التسجيل</w:t>
      </w:r>
      <w:r w:rsidRPr="00444AAD">
        <w:rPr>
          <w:rFonts w:ascii="Simplified Arabic" w:eastAsia="Times New Roman" w:hAnsi="Simplified Arabic" w:cs="Simplified Arabic"/>
          <w:sz w:val="28"/>
          <w:szCs w:val="28"/>
          <w:rtl/>
          <w:lang w:bidi="ar-SY"/>
        </w:rPr>
        <w:t>، و</w:t>
      </w:r>
      <w:r w:rsidRPr="00444AAD">
        <w:rPr>
          <w:rFonts w:ascii="Simplified Arabic" w:eastAsia="Times New Roman" w:hAnsi="Simplified Arabic" w:cs="Simplified Arabic"/>
          <w:sz w:val="28"/>
          <w:szCs w:val="28"/>
          <w:rtl/>
        </w:rPr>
        <w:t>يمكن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البدء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السكن</w:t>
      </w:r>
      <w:r w:rsidRPr="00444AAD">
        <w:rPr>
          <w:rFonts w:ascii="Simplified Arabic" w:eastAsia="Times New Roman" w:hAnsi="Simplified Arabic" w:cs="Simplified Arabic"/>
          <w:sz w:val="28"/>
          <w:szCs w:val="28"/>
          <w:rtl/>
          <w:lang w:bidi="ar-SY"/>
        </w:rPr>
        <w:t>.</w:t>
      </w:r>
    </w:p>
    <w:p w14:paraId="6EC5FDBC" w14:textId="77777777" w:rsidR="00272918" w:rsidRPr="00444AAD" w:rsidRDefault="00272918" w:rsidP="00272918">
      <w:pPr>
        <w:pStyle w:val="2"/>
        <w:rPr>
          <w:rFonts w:eastAsia="Simplified Arabic"/>
          <w:rtl/>
        </w:rPr>
      </w:pPr>
      <w:bookmarkStart w:id="16" w:name="_Toc114914670"/>
      <w:r w:rsidRPr="00444AAD">
        <w:rPr>
          <w:rFonts w:eastAsia="Simplified Arabic"/>
          <w:rtl/>
        </w:rPr>
        <w:t xml:space="preserve">طباعة بطاقة تسجيل الضيف </w:t>
      </w:r>
      <w:r w:rsidRPr="00444AAD">
        <w:rPr>
          <w:rFonts w:eastAsia="Simplified Arabic"/>
        </w:rPr>
        <w:t>Printing of the guest registration card</w:t>
      </w:r>
      <w:bookmarkEnd w:id="16"/>
      <w:r>
        <w:rPr>
          <w:rFonts w:eastAsia="Simplified Arabic" w:hint="cs"/>
          <w:rtl/>
        </w:rPr>
        <w:t>:</w:t>
      </w:r>
    </w:p>
    <w:p w14:paraId="3CA4020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تعبئة بطاقة تسجيل الضيف وتوقيعها من قبل الضيف وقت وصوله إلى الفندق، ويأخذ موظف الاستقبال نسخة مطبوعة من بطاقة تسجيل الضيف مسبقاً، مع جميع التفاصيل المتاحة مثل اسم الضيف وتاريخ الوصول والمغادرة ونوع الغرفة ورقم الغرفة وتعليمات الف</w:t>
      </w:r>
      <w:r>
        <w:rPr>
          <w:rFonts w:ascii="Simplified Arabic" w:eastAsia="Times New Roman" w:hAnsi="Simplified Arabic" w:cs="Simplified Arabic"/>
          <w:sz w:val="28"/>
          <w:szCs w:val="28"/>
          <w:rtl/>
          <w:lang w:bidi="ar-SY"/>
        </w:rPr>
        <w:t>واتير وما إلى ذلك مطبوعة عليها.</w:t>
      </w:r>
    </w:p>
    <w:p w14:paraId="7AEE42DE" w14:textId="77777777" w:rsidR="00272918" w:rsidRPr="00444AAD" w:rsidRDefault="00272918" w:rsidP="00272918">
      <w:pPr>
        <w:pStyle w:val="2"/>
        <w:rPr>
          <w:rFonts w:eastAsia="Simplified Arabic"/>
          <w:rtl/>
        </w:rPr>
      </w:pPr>
      <w:bookmarkStart w:id="17" w:name="_Toc114914671"/>
      <w:r w:rsidRPr="00444AAD">
        <w:rPr>
          <w:rFonts w:eastAsia="Simplified Arabic"/>
          <w:rtl/>
        </w:rPr>
        <w:t xml:space="preserve">إعداد مفاتيح الغرفة وكوبونات الوجبات </w:t>
      </w:r>
      <w:r w:rsidRPr="00444AAD">
        <w:rPr>
          <w:rFonts w:eastAsia="Simplified Arabic"/>
        </w:rPr>
        <w:t>Preparing room keys and meal coupons</w:t>
      </w:r>
      <w:bookmarkEnd w:id="17"/>
      <w:r>
        <w:rPr>
          <w:rFonts w:eastAsia="Simplified Arabic" w:hint="cs"/>
          <w:rtl/>
        </w:rPr>
        <w:t>:</w:t>
      </w:r>
    </w:p>
    <w:p w14:paraId="218842AD"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يُحتفظ بمفاتيح الغرفة وكوبونات الوجبات في ملفات خاصة بفواتير الضيف مع بطاقة تسجيله بحيث يتم تسليمها إلى الضيف دون أي فاصل زمني. كوبونات الوجبات مطلوبة إذا كان الضيف قد أخذ خطة يتم فيها تضمين بعض الوجبات أو كلها في تعريفة غرفته.</w:t>
      </w:r>
    </w:p>
    <w:p w14:paraId="03729C6D"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EE7B034" w14:textId="77777777" w:rsidR="00272918" w:rsidRPr="00444AAD" w:rsidRDefault="00272918" w:rsidP="00272918">
      <w:pPr>
        <w:pStyle w:val="2"/>
        <w:rPr>
          <w:rFonts w:eastAsia="Simplified Arabic"/>
          <w:rtl/>
        </w:rPr>
      </w:pPr>
      <w:bookmarkStart w:id="18" w:name="_Toc114914672"/>
      <w:r w:rsidRPr="00444AAD">
        <w:rPr>
          <w:rFonts w:eastAsia="Simplified Arabic"/>
          <w:rtl/>
        </w:rPr>
        <w:lastRenderedPageBreak/>
        <w:t xml:space="preserve">تعليمات للإدارات المعنية </w:t>
      </w:r>
      <w:r w:rsidRPr="00444AAD">
        <w:rPr>
          <w:rFonts w:eastAsia="Simplified Arabic"/>
        </w:rPr>
        <w:t>Instructions to concerned departments</w:t>
      </w:r>
      <w:bookmarkEnd w:id="18"/>
      <w:r>
        <w:rPr>
          <w:rFonts w:eastAsia="Simplified Arabic" w:hint="cs"/>
          <w:rtl/>
        </w:rPr>
        <w:t>:</w:t>
      </w:r>
    </w:p>
    <w:p w14:paraId="795F93FA"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كثير من الأحيان بعض الترتيبات الخاصة مطلوبة للضيف قبل وصوله، وقد يكون هذا في شكل ملف الاستقبال في المطار، والاستعداد لترحيب تقليدي ووسائل الراحة الخاصة في الغرفة إلخ. سيبلغ المكتب الأمامي جميع الإدارات المعنية حول هذه المتطلبات بحيث يُتّخ</w:t>
      </w:r>
      <w:r>
        <w:rPr>
          <w:rFonts w:ascii="Simplified Arabic" w:eastAsia="Times New Roman" w:hAnsi="Simplified Arabic" w:cs="Simplified Arabic"/>
          <w:sz w:val="28"/>
          <w:szCs w:val="28"/>
          <w:rtl/>
          <w:lang w:bidi="ar-SY"/>
        </w:rPr>
        <w:t>ذ الإجراء المناسب في وقت مبكر.</w:t>
      </w:r>
    </w:p>
    <w:p w14:paraId="62BCDCE6" w14:textId="77777777" w:rsidR="00272918" w:rsidRPr="00444AAD" w:rsidRDefault="00272918" w:rsidP="00272918">
      <w:pPr>
        <w:pStyle w:val="2"/>
        <w:rPr>
          <w:rFonts w:eastAsia="Simplified Arabic"/>
          <w:rtl/>
        </w:rPr>
      </w:pPr>
      <w:r w:rsidRPr="00444AAD">
        <w:rPr>
          <w:rFonts w:eastAsia="Simplified Arabic"/>
          <w:rtl/>
        </w:rPr>
        <w:t xml:space="preserve">التسجيل </w:t>
      </w:r>
      <w:r w:rsidRPr="00444AAD">
        <w:rPr>
          <w:rFonts w:eastAsia="Simplified Arabic"/>
        </w:rPr>
        <w:t xml:space="preserve">Registration </w:t>
      </w:r>
      <w:r>
        <w:rPr>
          <w:rFonts w:eastAsia="Simplified Arabic" w:hint="cs"/>
          <w:rtl/>
        </w:rPr>
        <w:t>:</w:t>
      </w:r>
    </w:p>
    <w:p w14:paraId="02733FCC" w14:textId="77777777" w:rsidR="00272918" w:rsidRPr="00444AAD" w:rsidRDefault="00272918" w:rsidP="00272918">
      <w:pPr>
        <w:keepNext/>
        <w:bidi/>
        <w:spacing w:before="120" w:after="120" w:line="360" w:lineRule="auto"/>
        <w:jc w:val="both"/>
        <w:outlineLvl w:val="3"/>
        <w:rPr>
          <w:rFonts w:ascii="Simplified Arabic" w:eastAsia="Simplified Arabic" w:hAnsi="Simplified Arabic" w:cs="Simplified Arabic"/>
          <w:b/>
          <w:bCs/>
          <w:color w:val="000000" w:themeColor="text1"/>
          <w:sz w:val="28"/>
          <w:szCs w:val="28"/>
          <w:rtl/>
          <w:lang w:bidi="ar-SY"/>
        </w:rPr>
      </w:pPr>
      <w:r w:rsidRPr="00444AAD">
        <w:rPr>
          <w:rFonts w:ascii="Simplified Arabic" w:eastAsia="Times New Roman" w:hAnsi="Simplified Arabic" w:cs="Simplified Arabic"/>
          <w:sz w:val="28"/>
          <w:szCs w:val="28"/>
          <w:rtl/>
          <w:lang w:bidi="ar-SY"/>
        </w:rPr>
        <w:t xml:space="preserve"> تُنفّذ هذه الأنشطة في الوقت الذي يصل فيه الضيف فعلياً إلى الفندق. هذه مرحلة مهمة للغاية لأنها تخلق انطباعاً أولاً ودائماً عن كفاءة الفندق وخدماته، ففي هذه المرحلة يُرحّب بالضيف من خلال تحية رسمية ويتم تحديد متطلباته، ويُعرف توقيع </w:t>
      </w:r>
      <w:r w:rsidRPr="00444AAD">
        <w:rPr>
          <w:rFonts w:ascii="Simplified Arabic" w:eastAsia="Times New Roman" w:hAnsi="Simplified Arabic" w:cs="Simplified Arabic"/>
          <w:sz w:val="28"/>
          <w:szCs w:val="28"/>
        </w:rPr>
        <w:t>GRC</w:t>
      </w:r>
      <w:r w:rsidRPr="00444AAD">
        <w:rPr>
          <w:rFonts w:ascii="Simplified Arabic" w:eastAsia="Times New Roman" w:hAnsi="Simplified Arabic" w:cs="Simplified Arabic"/>
          <w:sz w:val="28"/>
          <w:szCs w:val="28"/>
          <w:rtl/>
          <w:lang w:bidi="ar-SY"/>
        </w:rPr>
        <w:t xml:space="preserve"> من قبل الضيف باسم بطاقة تسجيل الضيف. عملية تسجيل الضيف إلزامية وتعدّ عقداً ملزماً قانوناً بين الفندق والضيف، وتتضمن عملية التسجيل ما يأتي:</w:t>
      </w:r>
    </w:p>
    <w:p w14:paraId="1A63193A"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الترحيب بالضيف من خلال تحية رسمية ومشروب ترحيبي وأحياناً ترحيب تقليدي باستخدام بعض المشروبات.</w:t>
      </w:r>
    </w:p>
    <w:p w14:paraId="66CB8EAD"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تحديد متطلبات الضيف والتأكد من حالة الحجز الخاصة به.</w:t>
      </w:r>
    </w:p>
    <w:p w14:paraId="2A2D7411"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تسجيل الضيف بأخذ توقيعاته وتفاصيل أخرى في سجل أو في بطاقة التسجيل.</w:t>
      </w:r>
    </w:p>
    <w:p w14:paraId="2CCA7543"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إثبات مصداقية الضيف أو أخذ دفعة مسبقة منه.</w:t>
      </w:r>
    </w:p>
    <w:p w14:paraId="6E0150F2"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تسليم مفتاح الغرفة للضيف.</w:t>
      </w:r>
    </w:p>
    <w:p w14:paraId="438B4A4D" w14:textId="77777777" w:rsidR="00272918" w:rsidRPr="0031652E" w:rsidRDefault="00272918" w:rsidP="00272918">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التعامل مع أمتعة الضيف من قبل مكتب الجرس ومرافقة الضيف إلى غرفته.</w:t>
      </w:r>
    </w:p>
    <w:p w14:paraId="51AE4583"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5AD8EC1"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E4A45A1" w14:textId="77777777" w:rsidR="00272918" w:rsidRPr="00444AAD" w:rsidRDefault="00272918" w:rsidP="00272918">
      <w:pPr>
        <w:pStyle w:val="1"/>
        <w:rPr>
          <w:rtl/>
        </w:rPr>
      </w:pPr>
      <w:r w:rsidRPr="00444AAD">
        <w:rPr>
          <w:rtl/>
        </w:rPr>
        <w:lastRenderedPageBreak/>
        <w:t xml:space="preserve"> </w:t>
      </w:r>
      <w:bookmarkStart w:id="19" w:name="_Toc118505736"/>
      <w:bookmarkStart w:id="20" w:name="_Toc126136332"/>
      <w:bookmarkStart w:id="21" w:name="_Toc129873707"/>
      <w:r w:rsidRPr="00444AAD">
        <w:rPr>
          <w:rtl/>
        </w:rPr>
        <w:t xml:space="preserve">مرحلة الإشغال </w:t>
      </w:r>
      <w:r w:rsidRPr="00444AAD">
        <w:rPr>
          <w:lang w:bidi="ar-SY"/>
        </w:rPr>
        <w:t>Occupancy</w:t>
      </w:r>
      <w:bookmarkEnd w:id="19"/>
      <w:bookmarkEnd w:id="20"/>
      <w:r>
        <w:rPr>
          <w:rFonts w:hint="cs"/>
          <w:rtl/>
          <w:lang w:bidi="ar-SY"/>
        </w:rPr>
        <w:t>:</w:t>
      </w:r>
      <w:bookmarkEnd w:id="21"/>
    </w:p>
    <w:p w14:paraId="525DD7DA"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في أثناء الإشغال</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يكون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نظام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المحاسبة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مسؤولاً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تتبع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رسوم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مقابل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مشترياته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المطاعم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خدمة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الغرف 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البار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مكالمات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هاتفية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صادرة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تُجرى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عبر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أنظمة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اتصالات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 موظفو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مسؤولون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عن</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إدارة وإصدار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المفاتيح</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الصحيحة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لأماكن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للضيوف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المناسبين</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بناء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طلب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الضيوف</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الموظفون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أيضاً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بترتيب</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النقل 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مجالسة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الأطفال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القيام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بجولة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محلية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rPr>
        <w:t>أثناء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lang w:bidi="ar-SY"/>
        </w:rPr>
        <w:t>.</w:t>
      </w:r>
    </w:p>
    <w:p w14:paraId="752EA008" w14:textId="77777777" w:rsidR="00272918" w:rsidRPr="00444AAD" w:rsidRDefault="00272918" w:rsidP="00272918">
      <w:pPr>
        <w:pStyle w:val="2"/>
        <w:rPr>
          <w:rFonts w:eastAsia="Simplified Arabic"/>
          <w:rtl/>
        </w:rPr>
      </w:pPr>
      <w:r w:rsidRPr="00444AAD">
        <w:rPr>
          <w:rFonts w:eastAsia="Simplified Arabic"/>
          <w:rtl/>
        </w:rPr>
        <w:t xml:space="preserve">ما بعد التسجيل </w:t>
      </w:r>
      <w:r w:rsidRPr="00444AAD">
        <w:rPr>
          <w:rFonts w:eastAsia="Simplified Arabic"/>
        </w:rPr>
        <w:t xml:space="preserve">Post - registration </w:t>
      </w:r>
      <w:r>
        <w:rPr>
          <w:rFonts w:eastAsia="Simplified Arabic" w:hint="cs"/>
          <w:rtl/>
        </w:rPr>
        <w:t>:</w:t>
      </w:r>
    </w:p>
    <w:p w14:paraId="18BE4AF2"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ينتقل الضيف إلى غرفته فور انتهاء إجراءات التسجيل، ومع ذلك فإن وظيفة الاستقبال في عملية التسجيل الخاصة به لا تكتمل حتى الوقت الذي يتم فيه الانتهاء من بعض أنشطة ما بعد التسجيل. يتم سرد أنشطة ما بعد التسجيل على النحو الآت</w:t>
      </w:r>
      <w:r>
        <w:rPr>
          <w:rFonts w:ascii="Simplified Arabic" w:eastAsia="Times New Roman" w:hAnsi="Simplified Arabic" w:cs="Simplified Arabic"/>
          <w:sz w:val="28"/>
          <w:szCs w:val="28"/>
          <w:rtl/>
          <w:lang w:bidi="ar-SY"/>
        </w:rPr>
        <w:t>ي:</w:t>
      </w:r>
    </w:p>
    <w:p w14:paraId="574DD917" w14:textId="77777777" w:rsidR="00272918" w:rsidRPr="00444AAD" w:rsidRDefault="00272918" w:rsidP="00272918">
      <w:pPr>
        <w:pStyle w:val="2"/>
        <w:rPr>
          <w:rFonts w:eastAsia="Simplified Arabic"/>
          <w:rtl/>
        </w:rPr>
      </w:pPr>
      <w:bookmarkStart w:id="22" w:name="_Toc114914673"/>
      <w:r w:rsidRPr="00444AAD">
        <w:rPr>
          <w:rFonts w:eastAsia="Simplified Arabic"/>
          <w:rtl/>
        </w:rPr>
        <w:t xml:space="preserve">تسجيل وصول الضيف في نظام </w:t>
      </w:r>
      <w:r w:rsidRPr="00444AAD">
        <w:rPr>
          <w:rFonts w:eastAsia="Simplified Arabic"/>
        </w:rPr>
        <w:t>PMS</w:t>
      </w:r>
      <w:r w:rsidRPr="00444AAD">
        <w:rPr>
          <w:rFonts w:eastAsia="Simplified Arabic"/>
          <w:rtl/>
        </w:rPr>
        <w:t xml:space="preserve"> أو نظام الكمبيوتر </w:t>
      </w:r>
      <w:r w:rsidRPr="00444AAD">
        <w:rPr>
          <w:rFonts w:eastAsia="Simplified Arabic"/>
        </w:rPr>
        <w:t>Check-in of the guest</w:t>
      </w:r>
      <w:bookmarkEnd w:id="22"/>
      <w:r w:rsidRPr="00444AAD">
        <w:rPr>
          <w:rFonts w:eastAsia="Simplified Arabic"/>
        </w:rPr>
        <w:t xml:space="preserve"> </w:t>
      </w:r>
      <w:r>
        <w:rPr>
          <w:rFonts w:eastAsia="Simplified Arabic" w:hint="cs"/>
          <w:rtl/>
        </w:rPr>
        <w:t>:</w:t>
      </w:r>
    </w:p>
    <w:p w14:paraId="608E238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يمكّن هذا الإدارات الأخرى من معرفة تسجيل وصول الضيف وحالته الائتمانية وكذلك تنشيط جميع خدمات الضيف لمصلحته. في النظام اليدوي يتم تحقيق هذا الهدف عن طريق إرسال قسائم إشعار الوصول إلى أقسام مختلفة من الفندق. الإدارات التي يتم إخطار الوصول فيها هي خدمة الغرف، والغسيل، وخدمة الأغذية والمشروبات، ومشغل الهاتف، وأمين الصندوق، والمعلومات، ومكتب الجرس.</w:t>
      </w:r>
    </w:p>
    <w:p w14:paraId="47F568D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CC359BE" w14:textId="77777777" w:rsidR="00272918" w:rsidRPr="00444AAD" w:rsidRDefault="00272918" w:rsidP="00272918">
      <w:pPr>
        <w:pStyle w:val="2"/>
        <w:rPr>
          <w:rFonts w:eastAsia="Simplified Arabic"/>
          <w:rtl/>
        </w:rPr>
      </w:pPr>
      <w:bookmarkStart w:id="23" w:name="_Toc114914674"/>
      <w:r w:rsidRPr="00444AAD">
        <w:rPr>
          <w:rFonts w:eastAsia="Simplified Arabic"/>
          <w:rtl/>
        </w:rPr>
        <w:lastRenderedPageBreak/>
        <w:t xml:space="preserve">فتح سجل الضيف </w:t>
      </w:r>
      <w:r w:rsidRPr="00444AAD">
        <w:rPr>
          <w:rFonts w:eastAsia="Simplified Arabic"/>
        </w:rPr>
        <w:t>Opening of guest folio</w:t>
      </w:r>
      <w:bookmarkEnd w:id="23"/>
      <w:r>
        <w:rPr>
          <w:rFonts w:eastAsia="Simplified Arabic" w:hint="cs"/>
          <w:rtl/>
        </w:rPr>
        <w:t>:</w:t>
      </w:r>
    </w:p>
    <w:p w14:paraId="5D56A7DC"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يُفتح سجل الضيف من قبل أمين الصندوق في المكتب الأمامي، وأي سلفة تُستلم من الضيف تعدّ الرصيد الافتتاحي للسجل.</w:t>
      </w:r>
    </w:p>
    <w:p w14:paraId="60729AF5" w14:textId="77777777" w:rsidR="00272918" w:rsidRPr="00444AAD" w:rsidRDefault="00272918" w:rsidP="00272918">
      <w:pPr>
        <w:pStyle w:val="2"/>
        <w:rPr>
          <w:rFonts w:eastAsia="Simplified Arabic"/>
          <w:rtl/>
        </w:rPr>
      </w:pPr>
      <w:bookmarkStart w:id="24" w:name="_Toc114914675"/>
      <w:r w:rsidRPr="00444AAD">
        <w:rPr>
          <w:rFonts w:eastAsia="Simplified Arabic"/>
          <w:rtl/>
        </w:rPr>
        <w:t xml:space="preserve">إعداد بطاقة مهمة الوصول </w:t>
      </w:r>
      <w:r w:rsidRPr="00444AAD">
        <w:rPr>
          <w:rFonts w:eastAsia="Simplified Arabic"/>
        </w:rPr>
        <w:t>Preparing the arrival errand card</w:t>
      </w:r>
      <w:bookmarkEnd w:id="24"/>
      <w:r w:rsidRPr="00444AAD">
        <w:rPr>
          <w:rFonts w:eastAsia="Simplified Arabic"/>
        </w:rPr>
        <w:t xml:space="preserve"> </w:t>
      </w:r>
      <w:r>
        <w:rPr>
          <w:rFonts w:eastAsia="Simplified Arabic" w:hint="cs"/>
          <w:rtl/>
        </w:rPr>
        <w:t>:</w:t>
      </w:r>
    </w:p>
    <w:p w14:paraId="27AF826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يقوم مكتب الجرس بإعداد بطاقة مهمة الوصول التي تحتوي على تفاصيل الأمتعة المرسلة إلى غرفة الضيوف.</w:t>
      </w:r>
    </w:p>
    <w:p w14:paraId="132A2AEB" w14:textId="77777777" w:rsidR="00272918" w:rsidRPr="00444AAD" w:rsidRDefault="00272918" w:rsidP="00272918">
      <w:pPr>
        <w:pStyle w:val="2"/>
        <w:rPr>
          <w:rFonts w:eastAsia="Simplified Arabic"/>
          <w:rtl/>
        </w:rPr>
      </w:pPr>
      <w:bookmarkStart w:id="25" w:name="_Toc114914676"/>
      <w:r w:rsidRPr="00444AAD">
        <w:rPr>
          <w:rFonts w:eastAsia="Simplified Arabic"/>
          <w:rtl/>
        </w:rPr>
        <w:t xml:space="preserve">تحديث ملف تعريف الضيف </w:t>
      </w:r>
      <w:r w:rsidRPr="00444AAD">
        <w:rPr>
          <w:rFonts w:eastAsia="Simplified Arabic"/>
        </w:rPr>
        <w:t>Updating the guest profile</w:t>
      </w:r>
      <w:bookmarkEnd w:id="25"/>
      <w:r>
        <w:rPr>
          <w:rFonts w:eastAsia="Simplified Arabic" w:hint="cs"/>
          <w:rtl/>
        </w:rPr>
        <w:t>:</w:t>
      </w:r>
    </w:p>
    <w:p w14:paraId="53BD451F"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يُحدّث ملف تعريف الضيف في الكمبيوتر على أساس أي معلومات يقدمها الضيف في بطاقة التسجيل. قد يتضمن التحديث عنوان الضيف وتفاصيل جواز السفر ورقم بطاقة الائتمان وتاريخ الميلاد وما إلى ذلك للاستخدام في المستقبل.</w:t>
      </w:r>
    </w:p>
    <w:p w14:paraId="1F11A89B" w14:textId="77777777" w:rsidR="00272918" w:rsidRPr="00444AAD" w:rsidRDefault="00272918" w:rsidP="00272918">
      <w:pPr>
        <w:pStyle w:val="2"/>
        <w:rPr>
          <w:rFonts w:eastAsia="Simplified Arabic"/>
          <w:rtl/>
        </w:rPr>
      </w:pPr>
      <w:bookmarkStart w:id="26" w:name="_Toc114914677"/>
      <w:r w:rsidRPr="00444AAD">
        <w:rPr>
          <w:rFonts w:eastAsia="Simplified Arabic"/>
          <w:rtl/>
        </w:rPr>
        <w:t xml:space="preserve">تحديث سجل الوصول والمغادرة </w:t>
      </w:r>
      <w:r w:rsidRPr="00444AAD">
        <w:rPr>
          <w:rFonts w:eastAsia="Simplified Arabic"/>
        </w:rPr>
        <w:t>Updating the A &amp; D register</w:t>
      </w:r>
      <w:bookmarkEnd w:id="26"/>
      <w:r>
        <w:rPr>
          <w:rFonts w:eastAsia="Simplified Arabic" w:hint="cs"/>
          <w:rtl/>
        </w:rPr>
        <w:t>:</w:t>
      </w:r>
    </w:p>
    <w:p w14:paraId="037DFCD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يُحدّث سجل الوصول والمغادرة لكل وصول ومغادرة في فندق، لذلك وكجزء من نشاط ما بعد التسجيل، يتم تحديث جانب الوصول من سجل </w:t>
      </w:r>
      <w:r w:rsidRPr="00444AAD">
        <w:rPr>
          <w:rFonts w:ascii="Simplified Arabic" w:eastAsia="Times New Roman" w:hAnsi="Simplified Arabic" w:cs="Simplified Arabic"/>
          <w:sz w:val="28"/>
          <w:szCs w:val="28"/>
        </w:rPr>
        <w:t>A &amp; D</w:t>
      </w:r>
      <w:r w:rsidRPr="00444AAD">
        <w:rPr>
          <w:rFonts w:ascii="Simplified Arabic" w:eastAsia="Times New Roman" w:hAnsi="Simplified Arabic" w:cs="Simplified Arabic"/>
          <w:sz w:val="28"/>
          <w:szCs w:val="28"/>
          <w:rtl/>
          <w:lang w:bidi="ar-SY"/>
        </w:rPr>
        <w:t xml:space="preserve"> من قبل موظف الاستقبال.</w:t>
      </w:r>
    </w:p>
    <w:p w14:paraId="1359258A" w14:textId="77777777" w:rsidR="00272918" w:rsidRPr="00444AAD" w:rsidRDefault="00272918" w:rsidP="00272918">
      <w:pPr>
        <w:pStyle w:val="2"/>
        <w:rPr>
          <w:rFonts w:eastAsia="Simplified Arabic"/>
          <w:rtl/>
        </w:rPr>
      </w:pPr>
      <w:bookmarkStart w:id="27" w:name="_Toc114914678"/>
      <w:r w:rsidRPr="00444AAD">
        <w:rPr>
          <w:rFonts w:eastAsia="Simplified Arabic"/>
          <w:rtl/>
        </w:rPr>
        <w:t xml:space="preserve">إعداد نموذج </w:t>
      </w:r>
      <w:r w:rsidRPr="00444AAD">
        <w:rPr>
          <w:rFonts w:eastAsia="Simplified Arabic"/>
        </w:rPr>
        <w:t>Preparing c form</w:t>
      </w:r>
      <w:bookmarkEnd w:id="27"/>
      <w:r>
        <w:rPr>
          <w:rFonts w:eastAsia="Simplified Arabic" w:hint="cs"/>
          <w:rtl/>
        </w:rPr>
        <w:t>:</w:t>
      </w:r>
    </w:p>
    <w:p w14:paraId="5E01CE69"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النموذج </w:t>
      </w:r>
      <w:r w:rsidRPr="00444AAD">
        <w:rPr>
          <w:rFonts w:ascii="Simplified Arabic" w:eastAsia="Times New Roman" w:hAnsi="Simplified Arabic" w:cs="Simplified Arabic"/>
          <w:sz w:val="28"/>
          <w:szCs w:val="28"/>
        </w:rPr>
        <w:t>C</w:t>
      </w:r>
      <w:r w:rsidRPr="00444AAD">
        <w:rPr>
          <w:rFonts w:ascii="Simplified Arabic" w:eastAsia="Times New Roman" w:hAnsi="Simplified Arabic" w:cs="Simplified Arabic"/>
          <w:sz w:val="28"/>
          <w:szCs w:val="28"/>
          <w:rtl/>
          <w:lang w:bidi="ar-SY"/>
        </w:rPr>
        <w:t xml:space="preserve"> هو مستند إلزامي يتم إعداده لجميع الضيوف الأجانب وإرساله إلى </w:t>
      </w:r>
      <w:r w:rsidRPr="00444AAD">
        <w:rPr>
          <w:rFonts w:ascii="Simplified Arabic" w:eastAsia="Times New Roman" w:hAnsi="Simplified Arabic" w:cs="Simplified Arabic"/>
          <w:sz w:val="28"/>
          <w:szCs w:val="28"/>
        </w:rPr>
        <w:t>)</w:t>
      </w:r>
      <w:r w:rsidRPr="00444AAD">
        <w:rPr>
          <w:rFonts w:ascii="Simplified Arabic" w:eastAsia="Times New Roman" w:hAnsi="Simplified Arabic" w:cs="Simplified Arabic"/>
          <w:sz w:val="28"/>
          <w:szCs w:val="28"/>
          <w:rtl/>
          <w:lang w:bidi="ar-SY"/>
        </w:rPr>
        <w:t>مكتب التسجيل الإقليمي للأجانب) أو مكتب مفوض الشرطة في غضون 24 ساعة من تسجيل وصول الضيف.</w:t>
      </w:r>
    </w:p>
    <w:p w14:paraId="06588397"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CBCEB7C"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6A2AD4B" w14:textId="77777777" w:rsidR="00272918" w:rsidRPr="00444AAD" w:rsidRDefault="00272918" w:rsidP="00272918">
      <w:pPr>
        <w:pStyle w:val="1"/>
        <w:rPr>
          <w:rtl/>
          <w:lang w:bidi="ar-SY"/>
        </w:rPr>
      </w:pPr>
      <w:bookmarkStart w:id="28" w:name="_Toc118505737"/>
      <w:bookmarkStart w:id="29" w:name="_Toc126136333"/>
      <w:bookmarkStart w:id="30" w:name="_Toc129873708"/>
      <w:r w:rsidRPr="00444AAD">
        <w:rPr>
          <w:rtl/>
          <w:lang w:bidi="ar-SY"/>
        </w:rPr>
        <w:lastRenderedPageBreak/>
        <w:t xml:space="preserve">معالجة متطلبات الضيوف </w:t>
      </w:r>
      <w:bookmarkEnd w:id="28"/>
      <w:r w:rsidRPr="00444AAD">
        <w:rPr>
          <w:lang w:bidi="ar-SY"/>
        </w:rPr>
        <w:t>Addressing Guest Requirements</w:t>
      </w:r>
      <w:bookmarkEnd w:id="29"/>
      <w:r>
        <w:rPr>
          <w:rFonts w:hint="cs"/>
          <w:rtl/>
          <w:lang w:bidi="ar-SY"/>
        </w:rPr>
        <w:t>:</w:t>
      </w:r>
      <w:bookmarkEnd w:id="30"/>
    </w:p>
    <w:p w14:paraId="69DEE76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يحصل الضيف على تجربة مباشرة للمرافق والخدمات التي يقدمها الفندق، ويقدم المكتب الأمامي نفسه العديد من الخدمات في أثناء إقامة الضيف، وهي واجهة في الخدمات التي تقدمها بعض أقسام الفندق الأخرى للضيف.</w:t>
      </w:r>
    </w:p>
    <w:p w14:paraId="275FDCAB"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تشمل وظائف المكتب الأمامي في معالجة متطلبات الضيوف في أثناء إقامتهم ما يأتي:</w:t>
      </w:r>
    </w:p>
    <w:p w14:paraId="23A150D5" w14:textId="77777777" w:rsidR="00272918" w:rsidRPr="00444AAD" w:rsidRDefault="00272918" w:rsidP="00272918">
      <w:pPr>
        <w:pStyle w:val="2"/>
        <w:rPr>
          <w:rFonts w:eastAsia="Simplified Arabic"/>
          <w:rtl/>
        </w:rPr>
      </w:pPr>
      <w:bookmarkStart w:id="31" w:name="_Toc114914679"/>
      <w:r w:rsidRPr="00444AAD">
        <w:rPr>
          <w:rFonts w:eastAsia="Simplified Arabic"/>
          <w:rtl/>
        </w:rPr>
        <w:t>التعامل مع حسابات الضيوف</w:t>
      </w:r>
      <w:r w:rsidRPr="00444AAD">
        <w:rPr>
          <w:rFonts w:eastAsia="Simplified Arabic"/>
        </w:rPr>
        <w:t>Handling guest accounts</w:t>
      </w:r>
      <w:bookmarkEnd w:id="31"/>
      <w:r w:rsidRPr="00444AAD">
        <w:rPr>
          <w:rFonts w:eastAsia="Simplified Arabic"/>
        </w:rPr>
        <w:t xml:space="preserve"> </w:t>
      </w:r>
      <w:r>
        <w:rPr>
          <w:rFonts w:eastAsia="Simplified Arabic" w:hint="cs"/>
          <w:rtl/>
        </w:rPr>
        <w:t>:</w:t>
      </w:r>
    </w:p>
    <w:p w14:paraId="7EA6C481"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يتولى أمين الصندوق في المكتب الأمامي ترحيل الرسوم وصيانة حساب الضيف، وهذا يشمل أيضاً مراقبة ائتمان الضيف، وجميع الحسابات ذات الرصيد المرتفع المطلوبة لتسوية جزئية أو كاملة، والمزيد من التسهيلات الائتمانية في أثناء إقامة الضيف.</w:t>
      </w:r>
    </w:p>
    <w:p w14:paraId="5ECD93DB" w14:textId="77777777" w:rsidR="00272918" w:rsidRPr="00444AAD" w:rsidRDefault="00272918" w:rsidP="00272918">
      <w:pPr>
        <w:pStyle w:val="2"/>
        <w:rPr>
          <w:rFonts w:eastAsia="Simplified Arabic"/>
          <w:rtl/>
        </w:rPr>
      </w:pPr>
      <w:bookmarkStart w:id="32" w:name="_Toc114914680"/>
      <w:r w:rsidRPr="00444AAD">
        <w:rPr>
          <w:rFonts w:eastAsia="Simplified Arabic"/>
          <w:rtl/>
        </w:rPr>
        <w:t xml:space="preserve">التعامل مع البريد والرسائل </w:t>
      </w:r>
      <w:r w:rsidRPr="00444AAD">
        <w:rPr>
          <w:rFonts w:eastAsia="Simplified Arabic"/>
        </w:rPr>
        <w:t>Mail and message handling</w:t>
      </w:r>
      <w:bookmarkEnd w:id="32"/>
      <w:r>
        <w:rPr>
          <w:rFonts w:eastAsia="Simplified Arabic" w:hint="cs"/>
          <w:rtl/>
        </w:rPr>
        <w:t>:</w:t>
      </w:r>
    </w:p>
    <w:p w14:paraId="0FAE104E"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التعامل مع البريد الوارد والصادر والرسائل من قبل قسم المكتب الأمامي، إذ إنّ ضمان تسليم الرسائل في الوقت المناسب هو عنصر حاسم في خدمات الضيف في الفندق.</w:t>
      </w:r>
    </w:p>
    <w:p w14:paraId="23B4285A" w14:textId="77777777" w:rsidR="00272918" w:rsidRPr="00444AAD" w:rsidRDefault="00272918" w:rsidP="00272918">
      <w:pPr>
        <w:pStyle w:val="2"/>
        <w:rPr>
          <w:rFonts w:eastAsia="Simplified Arabic"/>
          <w:rtl/>
        </w:rPr>
      </w:pPr>
      <w:bookmarkStart w:id="33" w:name="_Toc114914681"/>
      <w:r w:rsidRPr="00444AAD">
        <w:rPr>
          <w:rFonts w:eastAsia="Simplified Arabic"/>
          <w:rtl/>
        </w:rPr>
        <w:t xml:space="preserve">استدعاء الضيف </w:t>
      </w:r>
      <w:r w:rsidRPr="00444AAD">
        <w:rPr>
          <w:rFonts w:eastAsia="Simplified Arabic"/>
        </w:rPr>
        <w:t>Guest Paging</w:t>
      </w:r>
      <w:bookmarkEnd w:id="33"/>
      <w:r>
        <w:rPr>
          <w:rFonts w:eastAsia="Simplified Arabic" w:hint="cs"/>
          <w:rtl/>
        </w:rPr>
        <w:t>:</w:t>
      </w:r>
    </w:p>
    <w:p w14:paraId="517CB80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يعد تحديد موقع الضيف في منطقة معينة من الفندق لإيصال رسالة، وما إلى ذلك جزءاً من ملف تعريف وظيفة المكتب الأمامي ويُعرف باسم استدعاء الضيف.</w:t>
      </w:r>
    </w:p>
    <w:p w14:paraId="38AC81EA" w14:textId="77777777" w:rsidR="00272918" w:rsidRPr="00444AAD" w:rsidRDefault="00272918" w:rsidP="00272918">
      <w:pPr>
        <w:pStyle w:val="2"/>
        <w:rPr>
          <w:rFonts w:eastAsia="Simplified Arabic"/>
          <w:rtl/>
        </w:rPr>
      </w:pPr>
      <w:bookmarkStart w:id="34" w:name="_Toc114914682"/>
      <w:r w:rsidRPr="00444AAD">
        <w:rPr>
          <w:rFonts w:eastAsia="Simplified Arabic"/>
          <w:rtl/>
        </w:rPr>
        <w:t xml:space="preserve">خزانة الإيداع الآمنة </w:t>
      </w:r>
      <w:r w:rsidRPr="00444AAD">
        <w:rPr>
          <w:rFonts w:eastAsia="Simplified Arabic"/>
        </w:rPr>
        <w:t>Safe deposit locker</w:t>
      </w:r>
      <w:bookmarkEnd w:id="34"/>
      <w:r>
        <w:rPr>
          <w:rFonts w:eastAsia="Simplified Arabic" w:hint="cs"/>
          <w:rtl/>
        </w:rPr>
        <w:t>:</w:t>
      </w:r>
    </w:p>
    <w:p w14:paraId="4D00CFA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يوفر قسم المكتب الأمامي مرفقاً للخزانة ليتمكن الضيوف من الاحتفاظ بأشيائهم الثمينة. الآن، العديد من الفنادق تقدم الخزائن الإلكترونية في غرف الضيوف أيضاً.</w:t>
      </w:r>
    </w:p>
    <w:p w14:paraId="332A940E" w14:textId="77777777" w:rsidR="00272918" w:rsidRPr="00444AAD" w:rsidRDefault="00272918" w:rsidP="00272918">
      <w:pPr>
        <w:pStyle w:val="2"/>
        <w:rPr>
          <w:rFonts w:eastAsia="Simplified Arabic"/>
          <w:rtl/>
        </w:rPr>
      </w:pPr>
      <w:bookmarkStart w:id="35" w:name="_Toc114914683"/>
      <w:r w:rsidRPr="00444AAD">
        <w:rPr>
          <w:rFonts w:eastAsia="Simplified Arabic"/>
          <w:rtl/>
        </w:rPr>
        <w:lastRenderedPageBreak/>
        <w:t xml:space="preserve">التعامل مع استفسارات الضيف والشكاوى </w:t>
      </w:r>
      <w:r w:rsidRPr="00444AAD">
        <w:rPr>
          <w:rFonts w:eastAsia="Simplified Arabic"/>
        </w:rPr>
        <w:t>Handling guest queries and complaints</w:t>
      </w:r>
      <w:bookmarkEnd w:id="35"/>
      <w:r>
        <w:rPr>
          <w:rFonts w:eastAsia="Simplified Arabic" w:hint="cs"/>
          <w:rtl/>
        </w:rPr>
        <w:t>:</w:t>
      </w:r>
    </w:p>
    <w:p w14:paraId="037EAFE3"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المكتب الأمامي ليس مجرد وجه الفندق ولكنه أيضاً قلب الفندق، فالجميع يعرض الاستفسارات والشكاوى على موظفي المكتب الأمامي، ويتعاملون مع هذه القضايا لتعظيم راحة الضيوف والحفاظ على الصورة الإيجابية للفندق حتى يحصلوا على الكلمة الطيبة من الدعاية الشفهية للضيف.</w:t>
      </w:r>
    </w:p>
    <w:p w14:paraId="2E2E3FED" w14:textId="77777777" w:rsidR="00272918" w:rsidRPr="00444AAD" w:rsidRDefault="00272918" w:rsidP="00272918">
      <w:pPr>
        <w:pStyle w:val="2"/>
        <w:rPr>
          <w:rFonts w:eastAsia="Simplified Arabic"/>
          <w:rtl/>
        </w:rPr>
      </w:pPr>
      <w:bookmarkStart w:id="36" w:name="_Toc114914684"/>
      <w:r w:rsidRPr="00444AAD">
        <w:rPr>
          <w:rFonts w:eastAsia="Simplified Arabic"/>
          <w:rtl/>
        </w:rPr>
        <w:t xml:space="preserve">خدمات الضيوف الأخرى </w:t>
      </w:r>
      <w:r w:rsidRPr="00444AAD">
        <w:rPr>
          <w:rFonts w:eastAsia="Simplified Arabic"/>
        </w:rPr>
        <w:t>Other guest services</w:t>
      </w:r>
      <w:bookmarkEnd w:id="36"/>
      <w:r>
        <w:rPr>
          <w:rFonts w:eastAsia="Simplified Arabic" w:hint="cs"/>
          <w:rtl/>
        </w:rPr>
        <w:t>:</w:t>
      </w:r>
    </w:p>
    <w:p w14:paraId="3F57443C"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خدمات أخرى مثل مكالمة إيقاظ، ومكتب السفر، ومركز رجال الأعمال، خدمات صف السيارات، إلخ يتم توفيرها بشكل مباشر عن طريق المكتب الأمامي أو بتنسيق مع باقي الأقسام.</w:t>
      </w:r>
    </w:p>
    <w:p w14:paraId="11E1832C" w14:textId="77777777" w:rsidR="00272918" w:rsidRPr="00444AAD" w:rsidRDefault="00272918" w:rsidP="00272918">
      <w:pPr>
        <w:pStyle w:val="1"/>
        <w:rPr>
          <w:rtl/>
          <w:lang w:bidi="ar-SY"/>
        </w:rPr>
      </w:pPr>
      <w:bookmarkStart w:id="37" w:name="_Toc118505738"/>
      <w:bookmarkStart w:id="38" w:name="_Toc126136334"/>
      <w:bookmarkStart w:id="39" w:name="_Toc129873709"/>
      <w:r w:rsidRPr="00444AAD">
        <w:rPr>
          <w:rtl/>
          <w:lang w:bidi="ar-SY"/>
        </w:rPr>
        <w:t xml:space="preserve">مرحلة المغادرة </w:t>
      </w:r>
      <w:r w:rsidRPr="00444AAD">
        <w:rPr>
          <w:lang w:bidi="ar-SY"/>
        </w:rPr>
        <w:t>Departure stage</w:t>
      </w:r>
      <w:bookmarkEnd w:id="37"/>
      <w:bookmarkEnd w:id="38"/>
      <w:r>
        <w:rPr>
          <w:rFonts w:hint="cs"/>
          <w:rtl/>
          <w:lang w:bidi="ar-SY"/>
        </w:rPr>
        <w:t>:</w:t>
      </w:r>
      <w:bookmarkEnd w:id="39"/>
    </w:p>
    <w:p w14:paraId="1371EC81"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أثناء مرحلة المغادرة، يقوم الضيف بتسوية حسابه عن طريق إجراء الدفع من خلال وضع محدد مسبقاً (مثل الدفع النقدي / البطاقة / الشيكات السياحية / القسيمة، إلخ)، ويجب أن يحرص</w:t>
      </w:r>
      <w:r>
        <w:rPr>
          <w:rFonts w:ascii="Simplified Arabic" w:eastAsia="Times New Roman" w:hAnsi="Simplified Arabic" w:cs="Simplified Arabic"/>
          <w:sz w:val="28"/>
          <w:szCs w:val="28"/>
          <w:rtl/>
          <w:lang w:bidi="ar-SY"/>
        </w:rPr>
        <w:t xml:space="preserve"> الفندق على تقديم جميع الفواتير</w:t>
      </w: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غير المسددة للدفع وتنفيذ الإجراء بأكمله بكفاءة، الشكل (5) يوضح مراحل دورة الضيف في الفندق.</w:t>
      </w:r>
    </w:p>
    <w:p w14:paraId="148AC936"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2B55E6DF"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1986D314"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645C667A"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47D449B6" w14:textId="2244D701" w:rsidR="00272918" w:rsidRDefault="00272918" w:rsidP="00272918">
      <w:pPr>
        <w:pStyle w:val="Caption1"/>
        <w:rPr>
          <w:rFonts w:eastAsia="Times New Roman"/>
          <w:rtl/>
          <w:lang w:bidi="ar-SY"/>
        </w:rPr>
      </w:pPr>
      <w:r w:rsidRPr="00444AAD">
        <w:rPr>
          <w:rFonts w:eastAsia="Times New Roman"/>
          <w:noProof/>
          <w:rtl/>
        </w:rPr>
        <w:lastRenderedPageBreak/>
        <w:drawing>
          <wp:anchor distT="0" distB="0" distL="114300" distR="114300" simplePos="0" relativeHeight="251659264" behindDoc="0" locked="0" layoutInCell="1" allowOverlap="1" wp14:anchorId="605A4DBD" wp14:editId="03652F9E">
            <wp:simplePos x="0" y="0"/>
            <wp:positionH relativeFrom="column">
              <wp:posOffset>1263015</wp:posOffset>
            </wp:positionH>
            <wp:positionV relativeFrom="paragraph">
              <wp:posOffset>0</wp:posOffset>
            </wp:positionV>
            <wp:extent cx="3457575" cy="3442970"/>
            <wp:effectExtent l="0" t="0" r="9525" b="5080"/>
            <wp:wrapTopAndBottom/>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7575" cy="34429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hint="cs"/>
          <w:rtl/>
        </w:rPr>
        <w:t xml:space="preserve"> </w:t>
      </w:r>
      <w:r>
        <w:rPr>
          <w:rtl/>
        </w:rPr>
        <w:t xml:space="preserve">رسم توضيحي </w:t>
      </w:r>
      <w:r>
        <w:fldChar w:fldCharType="begin"/>
      </w:r>
      <w:r>
        <w:instrText xml:space="preserve"> SEQ </w:instrText>
      </w:r>
      <w:r>
        <w:rPr>
          <w:rtl/>
        </w:rPr>
        <w:instrText>رسم_توضيحي</w:instrText>
      </w:r>
      <w:r>
        <w:instrText xml:space="preserve"> \* ARABIC </w:instrText>
      </w:r>
      <w:r>
        <w:fldChar w:fldCharType="separate"/>
      </w:r>
      <w:r w:rsidR="00AB3599">
        <w:rPr>
          <w:noProof/>
        </w:rPr>
        <w:t>1</w:t>
      </w:r>
      <w:r>
        <w:rPr>
          <w:noProof/>
        </w:rPr>
        <w:fldChar w:fldCharType="end"/>
      </w:r>
      <w:r>
        <w:rPr>
          <w:rFonts w:hint="cs"/>
          <w:rtl/>
          <w:lang w:bidi="ar-SY"/>
        </w:rPr>
        <w:t xml:space="preserve"> </w:t>
      </w:r>
      <w:r w:rsidRPr="00B92170">
        <w:rPr>
          <w:rFonts w:cs="Arial"/>
          <w:rtl/>
          <w:lang w:bidi="ar-SY"/>
        </w:rPr>
        <w:t>مراحل دورة الضيف في الفندق</w:t>
      </w:r>
    </w:p>
    <w:p w14:paraId="361C9A78"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يضمن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نظام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المحاسبة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الدفع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مقابل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السلع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والخدمات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المقدمة</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rPr>
        <w:t>إذا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يتم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سداد</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فاتورة 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بالكامل</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فسيحوّل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الرصيد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غير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النزلاء</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عندما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يحدث</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هذا</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يصبح</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التحصيل مسؤولية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قسم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المحاسبة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الخلفي.</w:t>
      </w:r>
    </w:p>
    <w:p w14:paraId="025EAEC9"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في وقت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مغادرة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يشكر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موظفو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لمنحهم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فرصة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الخدمة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والترتيب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للتعامل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الأمتعة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إضافة 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إذا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كان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يحتاج</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مطار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خدمة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توصيل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أخرى</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فإن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الجرس</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يفي</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بذلك</w:t>
      </w:r>
      <w:r w:rsidRPr="00444AAD">
        <w:rPr>
          <w:rFonts w:ascii="Simplified Arabic" w:eastAsia="Times New Roman" w:hAnsi="Simplified Arabic" w:cs="Simplified Arabic"/>
          <w:sz w:val="28"/>
          <w:szCs w:val="28"/>
          <w:rtl/>
          <w:lang w:bidi="ar-SY"/>
        </w:rPr>
        <w:t>.</w:t>
      </w:r>
    </w:p>
    <w:p w14:paraId="0564098C"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69CF0000"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53FDD0D"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E101D3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قد يتم سرد الأنشطة في وقت المغادرة على النحو الآتي:</w:t>
      </w:r>
    </w:p>
    <w:p w14:paraId="0B3D39CC"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أخذ مفتاح الغرفة من الضيف.</w:t>
      </w:r>
    </w:p>
    <w:p w14:paraId="46DEFBC9"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تقديم نسخة من الورقة إلى الضيف للتحقق والموافقة عليها، وتُعرف هذه النسخة بنسخة المعلومات من الورقة.</w:t>
      </w:r>
    </w:p>
    <w:p w14:paraId="736E1C18"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التحقق من استهلاك الميني بار أو أي رسوم في اللحظة الأخيرة.</w:t>
      </w:r>
    </w:p>
    <w:p w14:paraId="6238A8E5"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معالجة مدفوعات الضيف بحسب طريقة التسوية التي يريدها.</w:t>
      </w:r>
    </w:p>
    <w:p w14:paraId="32B453DA"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تسليم دفتر التسوية، المعروف باسم سجل الرصيد الصفري إلى الضيف مع القسائم وإيصال الدفع أو قسيمة خصم بطاقة الائتمان.</w:t>
      </w:r>
    </w:p>
    <w:p w14:paraId="4B0192EF" w14:textId="77777777" w:rsidR="00272918"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0E4AB2">
        <w:rPr>
          <w:rFonts w:ascii="Simplified Arabic" w:eastAsia="Times New Roman" w:hAnsi="Simplified Arabic" w:cs="Simplified Arabic"/>
          <w:sz w:val="28"/>
          <w:szCs w:val="28"/>
          <w:rtl/>
          <w:lang w:bidi="ar-SY"/>
        </w:rPr>
        <w:t>مطالبة الضيف بتعبئة نموذج الملاحظات / بطاقة تعليق الضيف للفندق لمراجعة أدائه.</w:t>
      </w:r>
    </w:p>
    <w:p w14:paraId="166EB245" w14:textId="77777777" w:rsidR="00272918" w:rsidRPr="000E4AB2" w:rsidRDefault="00272918" w:rsidP="00272918">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نشاط مناولة الأمتعة بوساطة مكتب الجرس.</w:t>
      </w:r>
    </w:p>
    <w:p w14:paraId="2FB9B392" w14:textId="77777777" w:rsidR="00272918" w:rsidRPr="00444AAD" w:rsidRDefault="00272918" w:rsidP="00272918">
      <w:pPr>
        <w:pStyle w:val="1"/>
        <w:rPr>
          <w:rtl/>
          <w:lang w:bidi="ar-SY"/>
        </w:rPr>
      </w:pPr>
      <w:bookmarkStart w:id="40" w:name="_Toc118505739"/>
      <w:bookmarkStart w:id="41" w:name="_Toc126136335"/>
      <w:bookmarkStart w:id="42" w:name="_Toc129873710"/>
      <w:r w:rsidRPr="00444AAD">
        <w:rPr>
          <w:rtl/>
          <w:lang w:bidi="ar-SY"/>
        </w:rPr>
        <w:t xml:space="preserve">مرحلة ما بعد المغادرة </w:t>
      </w:r>
      <w:r w:rsidRPr="00444AAD">
        <w:rPr>
          <w:lang w:bidi="ar-SY"/>
        </w:rPr>
        <w:t>Post - Departure stage</w:t>
      </w:r>
      <w:bookmarkEnd w:id="40"/>
      <w:bookmarkEnd w:id="41"/>
      <w:r>
        <w:rPr>
          <w:rFonts w:hint="cs"/>
          <w:rtl/>
          <w:lang w:bidi="ar-SY"/>
        </w:rPr>
        <w:t>:</w:t>
      </w:r>
      <w:bookmarkEnd w:id="42"/>
    </w:p>
    <w:p w14:paraId="022AABDA"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حتى بعد مغادرة الضيف لا تزال هناك بعض الأنشطة لإكمال عملية دورة الضيف، وهذه الأنشطة تأتي في مرحلة ما بعد المغادرة.</w:t>
      </w:r>
    </w:p>
    <w:p w14:paraId="3A0F8C6F" w14:textId="77777777" w:rsidR="00272918" w:rsidRPr="00444AAD" w:rsidRDefault="00272918" w:rsidP="00272918">
      <w:pPr>
        <w:pStyle w:val="2"/>
        <w:rPr>
          <w:rFonts w:eastAsia="Simplified Arabic"/>
          <w:rtl/>
        </w:rPr>
      </w:pPr>
      <w:bookmarkStart w:id="43" w:name="_Toc114914685"/>
      <w:r w:rsidRPr="00444AAD">
        <w:rPr>
          <w:rFonts w:eastAsia="Simplified Arabic"/>
          <w:rtl/>
        </w:rPr>
        <w:t xml:space="preserve">قسائم إشعار المغادرة </w:t>
      </w:r>
      <w:r w:rsidRPr="00444AAD">
        <w:rPr>
          <w:rFonts w:eastAsia="Simplified Arabic"/>
        </w:rPr>
        <w:t>Departure notification slips</w:t>
      </w:r>
      <w:bookmarkEnd w:id="43"/>
      <w:r>
        <w:rPr>
          <w:rFonts w:eastAsia="Simplified Arabic" w:hint="cs"/>
          <w:rtl/>
        </w:rPr>
        <w:t>:</w:t>
      </w:r>
    </w:p>
    <w:p w14:paraId="018B47AF"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تحريرها في قسم المالية والحسابات بعد تسوية السجل، ويتم إبلاغ الأقسام تلقائياً بالحالة المتغيرة للغرفة من مشغولة إلى شاغرة. في النظام اليدوي، يتم إعداد قسائم الإخطار اليدوية بمغادرة الضيف، وإرسالها إلى جميع الإدارات ذات الصلة بغرض الحصول على معلومات حول مغادرة الغرفة واتخاذ الإجراءات ذات الصلة.</w:t>
      </w:r>
    </w:p>
    <w:p w14:paraId="5749C862" w14:textId="77777777" w:rsidR="00272918" w:rsidRPr="00444AAD" w:rsidRDefault="00272918" w:rsidP="00272918">
      <w:pPr>
        <w:pStyle w:val="2"/>
        <w:rPr>
          <w:rFonts w:eastAsia="Simplified Arabic"/>
          <w:rtl/>
        </w:rPr>
      </w:pPr>
      <w:bookmarkStart w:id="44" w:name="_Toc114914686"/>
      <w:r w:rsidRPr="00444AAD">
        <w:rPr>
          <w:rFonts w:eastAsia="Simplified Arabic"/>
          <w:rtl/>
        </w:rPr>
        <w:lastRenderedPageBreak/>
        <w:t xml:space="preserve">تحديث سجل الوصول والمغادرة </w:t>
      </w:r>
      <w:r w:rsidRPr="00444AAD">
        <w:rPr>
          <w:rFonts w:eastAsia="Simplified Arabic"/>
        </w:rPr>
        <w:t>Updating A &amp; D Register</w:t>
      </w:r>
      <w:bookmarkEnd w:id="44"/>
      <w:r>
        <w:rPr>
          <w:rFonts w:eastAsia="Simplified Arabic" w:hint="cs"/>
          <w:rtl/>
        </w:rPr>
        <w:t>:</w:t>
      </w:r>
    </w:p>
    <w:p w14:paraId="4499403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تحديث جانب المغادرة في سجل الوصول والمغادرة بوساطة أمين الصندوق لجميع رحلات المغادرة في مناوبته.</w:t>
      </w:r>
    </w:p>
    <w:p w14:paraId="4640DFB6" w14:textId="77777777" w:rsidR="00272918" w:rsidRPr="00444AAD" w:rsidRDefault="00272918" w:rsidP="00272918">
      <w:pPr>
        <w:pStyle w:val="2"/>
        <w:rPr>
          <w:rFonts w:eastAsia="Simplified Arabic"/>
          <w:rtl/>
        </w:rPr>
      </w:pPr>
      <w:bookmarkStart w:id="45" w:name="_Toc114914687"/>
      <w:r w:rsidRPr="00444AAD">
        <w:rPr>
          <w:rFonts w:eastAsia="Simplified Arabic"/>
          <w:rtl/>
        </w:rPr>
        <w:t xml:space="preserve">بطاقة مهمة المغادرة </w:t>
      </w:r>
      <w:r w:rsidRPr="00444AAD">
        <w:rPr>
          <w:rFonts w:eastAsia="Simplified Arabic"/>
        </w:rPr>
        <w:t>Departure errand card</w:t>
      </w:r>
      <w:bookmarkEnd w:id="45"/>
      <w:r>
        <w:rPr>
          <w:rFonts w:eastAsia="Simplified Arabic" w:hint="cs"/>
          <w:rtl/>
        </w:rPr>
        <w:t>:</w:t>
      </w:r>
    </w:p>
    <w:p w14:paraId="41D3144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يقوم مكتب الجرس بإعداد بطاقة مهمة المغادرة ويقوم بحفظها لغرض التسجيل، ويتم أيضاً التعامل مع أي س</w:t>
      </w:r>
      <w:r>
        <w:rPr>
          <w:rFonts w:ascii="Simplified Arabic" w:eastAsia="Times New Roman" w:hAnsi="Simplified Arabic" w:cs="Simplified Arabic"/>
          <w:sz w:val="28"/>
          <w:szCs w:val="28"/>
          <w:rtl/>
          <w:lang w:bidi="ar-SY"/>
        </w:rPr>
        <w:t>جل للأمتعة المتبقية بشكل منفصل.</w:t>
      </w:r>
    </w:p>
    <w:p w14:paraId="59BD7C06" w14:textId="77777777" w:rsidR="00272918" w:rsidRPr="00444AAD" w:rsidRDefault="00272918" w:rsidP="00272918">
      <w:pPr>
        <w:pStyle w:val="a8"/>
        <w:rPr>
          <w:rtl/>
          <w:lang w:bidi="ar-SY"/>
        </w:rPr>
      </w:pPr>
      <w:bookmarkStart w:id="46" w:name="_Toc118505740"/>
      <w:bookmarkStart w:id="47" w:name="_Toc126136336"/>
      <w:bookmarkStart w:id="48" w:name="_Toc129873711"/>
      <w:r w:rsidRPr="00444AAD">
        <w:rPr>
          <w:rtl/>
          <w:lang w:bidi="ar-SY"/>
        </w:rPr>
        <w:t xml:space="preserve">استمارات وتنسيقات إجراءات تسجيل خروج الضيف </w:t>
      </w:r>
      <w:r w:rsidRPr="00444AAD">
        <w:rPr>
          <w:lang w:bidi="ar-SY"/>
        </w:rPr>
        <w:t>GUEST CHECK-OUT PROCEDURES FORMS AND FORMATS</w:t>
      </w:r>
      <w:bookmarkEnd w:id="46"/>
      <w:bookmarkEnd w:id="47"/>
      <w:r>
        <w:rPr>
          <w:rFonts w:hint="cs"/>
          <w:rtl/>
          <w:lang w:bidi="ar-SY"/>
        </w:rPr>
        <w:t>:</w:t>
      </w:r>
      <w:bookmarkEnd w:id="48"/>
    </w:p>
    <w:p w14:paraId="554BCDAB"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عندما يرسل الضيف طلباً لتسجيل الخروج إلى مكتب الاستقبال، يجب أن يتبع المسؤول التنفيذي الإجراء على النحو المبين أدناه:</w:t>
      </w:r>
    </w:p>
    <w:p w14:paraId="581DEAA4" w14:textId="77777777" w:rsidR="00272918" w:rsidRPr="00444AAD" w:rsidRDefault="00272918" w:rsidP="00272918">
      <w:pPr>
        <w:pStyle w:val="1"/>
        <w:rPr>
          <w:rFonts w:eastAsia="Simplified Arabic"/>
          <w:lang w:bidi="ar-SY"/>
        </w:rPr>
      </w:pPr>
      <w:bookmarkStart w:id="49" w:name="_Toc114914688"/>
      <w:bookmarkStart w:id="50" w:name="_Toc129873712"/>
      <w:r w:rsidRPr="00444AAD">
        <w:rPr>
          <w:rFonts w:eastAsia="Simplified Arabic"/>
          <w:rtl/>
          <w:lang w:bidi="ar-SY"/>
        </w:rPr>
        <w:t>التحقق من الرسوم الأخيرة</w:t>
      </w:r>
      <w:r>
        <w:rPr>
          <w:rFonts w:eastAsia="Simplified Arabic"/>
          <w:lang w:bidi="ar-SY"/>
        </w:rPr>
        <w:t>:</w:t>
      </w:r>
      <w:r w:rsidRPr="00444AAD">
        <w:rPr>
          <w:rFonts w:eastAsia="Simplified Arabic"/>
          <w:lang w:bidi="ar-SY"/>
        </w:rPr>
        <w:t>Check for recent charges</w:t>
      </w:r>
      <w:bookmarkEnd w:id="49"/>
      <w:bookmarkEnd w:id="50"/>
      <w:r w:rsidRPr="00444AAD">
        <w:rPr>
          <w:rFonts w:eastAsia="Simplified Arabic"/>
          <w:lang w:bidi="ar-SY"/>
        </w:rPr>
        <w:t xml:space="preserve"> </w:t>
      </w:r>
    </w:p>
    <w:p w14:paraId="0EBF8766"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يجب على المسؤول التنفيذي في المكتب الأمامي أو أمين الصندوق التأكد من وجود الفواتير الخاصة بالخدمات التي تلقاها الضيف في أقسام خدمة الغرف، والغسيل، والنادي الصحي، وما إلى ذلك حول الرسوم الأخيرة للخدمات التي قد يكون الضيف قد استفاد منها.</w:t>
      </w:r>
    </w:p>
    <w:p w14:paraId="64BA0428"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4F3E63E6"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p>
    <w:p w14:paraId="278B4194" w14:textId="77777777" w:rsidR="00272918" w:rsidRPr="00444AAD" w:rsidRDefault="00272918" w:rsidP="00272918">
      <w:pPr>
        <w:pStyle w:val="1"/>
        <w:rPr>
          <w:rFonts w:eastAsia="Simplified Arabic"/>
          <w:lang w:bidi="ar-SY"/>
        </w:rPr>
      </w:pPr>
      <w:bookmarkStart w:id="51" w:name="_Toc114914689"/>
      <w:bookmarkStart w:id="52" w:name="_Toc129873713"/>
      <w:r w:rsidRPr="00444AAD">
        <w:rPr>
          <w:rFonts w:eastAsia="Simplified Arabic"/>
          <w:rtl/>
          <w:lang w:bidi="ar-SY"/>
        </w:rPr>
        <w:lastRenderedPageBreak/>
        <w:t>ترحيل الرسوم المستحقة</w:t>
      </w:r>
      <w:r w:rsidRPr="00444AAD">
        <w:rPr>
          <w:rFonts w:eastAsia="Simplified Arabic"/>
          <w:lang w:bidi="ar-SY"/>
        </w:rPr>
        <w:t>Posting outstanding charges</w:t>
      </w:r>
      <w:bookmarkEnd w:id="51"/>
      <w:r w:rsidRPr="00444AAD">
        <w:rPr>
          <w:rFonts w:eastAsia="Simplified Arabic"/>
          <w:lang w:bidi="ar-SY"/>
        </w:rPr>
        <w:t xml:space="preserve"> </w:t>
      </w:r>
      <w:r>
        <w:rPr>
          <w:rFonts w:eastAsia="Simplified Arabic" w:hint="cs"/>
          <w:rtl/>
          <w:lang w:bidi="ar-SY"/>
        </w:rPr>
        <w:t>:</w:t>
      </w:r>
      <w:bookmarkEnd w:id="52"/>
    </w:p>
    <w:p w14:paraId="245F8822"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في حال كانت إمكانية الترحيل الآلي من نقاط البيع غير متوفرة، يمكن استدعاء الفواتير في مكتب الاستقبال وإرسالها يدوياً في ورقة مطوية للمدعوين.</w:t>
      </w:r>
    </w:p>
    <w:p w14:paraId="7FF6511F" w14:textId="77777777" w:rsidR="00272918" w:rsidRPr="00444AAD" w:rsidRDefault="00272918" w:rsidP="00272918">
      <w:pPr>
        <w:pStyle w:val="1"/>
        <w:rPr>
          <w:rFonts w:eastAsia="Simplified Arabic"/>
          <w:lang w:bidi="ar-SY"/>
        </w:rPr>
      </w:pPr>
      <w:bookmarkStart w:id="53" w:name="_Toc114914690"/>
      <w:bookmarkStart w:id="54" w:name="_Toc129873714"/>
      <w:r>
        <w:rPr>
          <w:rFonts w:eastAsia="Simplified Arabic"/>
          <w:rtl/>
          <w:lang w:bidi="ar-SY"/>
        </w:rPr>
        <w:t>التحقق من معلومات الحساب</w:t>
      </w:r>
      <w:r>
        <w:rPr>
          <w:rFonts w:eastAsia="Simplified Arabic" w:hint="cs"/>
          <w:rtl/>
          <w:lang w:bidi="ar-SY"/>
        </w:rPr>
        <w:t xml:space="preserve"> \</w:t>
      </w:r>
      <w:r w:rsidRPr="00444AAD">
        <w:rPr>
          <w:rFonts w:eastAsia="Simplified Arabic"/>
          <w:lang w:bidi="ar-SY"/>
        </w:rPr>
        <w:t>Verifying account information</w:t>
      </w:r>
      <w:bookmarkEnd w:id="53"/>
      <w:r>
        <w:rPr>
          <w:rFonts w:eastAsia="Simplified Arabic" w:hint="cs"/>
          <w:rtl/>
          <w:lang w:bidi="ar-SY"/>
        </w:rPr>
        <w:t>:</w:t>
      </w:r>
      <w:bookmarkEnd w:id="54"/>
    </w:p>
    <w:p w14:paraId="27930B1F"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على موظف المكتب الأمامي التحقق من معلومات حساب الضيف بشكل صحيح قبل تسوية حساب الضيف بسبب أنه لا يمكن إجراء أي تعديل على الإلغاء بمجرد تسوية حساب الضيف من قبل الموظف في أثناء الدفع.</w:t>
      </w:r>
    </w:p>
    <w:p w14:paraId="4F1E7DA7" w14:textId="77777777" w:rsidR="00272918" w:rsidRPr="00444AAD" w:rsidRDefault="00272918" w:rsidP="00272918">
      <w:pPr>
        <w:pStyle w:val="1"/>
        <w:rPr>
          <w:rFonts w:eastAsia="Simplified Arabic"/>
          <w:lang w:bidi="ar-SY"/>
        </w:rPr>
      </w:pPr>
      <w:bookmarkStart w:id="55" w:name="_Toc114914691"/>
      <w:r w:rsidRPr="00444AAD">
        <w:rPr>
          <w:rFonts w:eastAsia="Simplified Arabic"/>
          <w:lang w:bidi="ar-SY"/>
        </w:rPr>
        <w:t xml:space="preserve"> </w:t>
      </w:r>
      <w:bookmarkStart w:id="56" w:name="_Toc129873715"/>
      <w:r w:rsidRPr="00444AAD">
        <w:rPr>
          <w:rFonts w:eastAsia="Simplified Arabic"/>
          <w:rtl/>
          <w:lang w:bidi="ar-SY"/>
        </w:rPr>
        <w:t xml:space="preserve">تقديم ملف الضيف </w:t>
      </w:r>
      <w:r w:rsidRPr="00444AAD">
        <w:rPr>
          <w:rFonts w:eastAsia="Simplified Arabic"/>
          <w:lang w:bidi="ar-SY"/>
        </w:rPr>
        <w:t>Presenting the guest folio</w:t>
      </w:r>
      <w:bookmarkEnd w:id="55"/>
      <w:r>
        <w:rPr>
          <w:rFonts w:eastAsia="Simplified Arabic" w:hint="cs"/>
          <w:rtl/>
          <w:lang w:bidi="ar-SY"/>
        </w:rPr>
        <w:t>:</w:t>
      </w:r>
      <w:bookmarkEnd w:id="56"/>
    </w:p>
    <w:p w14:paraId="5FC73DE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يتم تقديم ورقة فاتورة الضيف إلى الضيف بعد التحقق من المعلومات الصحيحة وتفاصيل الفواتير.</w:t>
      </w:r>
    </w:p>
    <w:p w14:paraId="799E45F1" w14:textId="77777777" w:rsidR="00272918" w:rsidRPr="00444AAD" w:rsidRDefault="00272918" w:rsidP="00272918">
      <w:pPr>
        <w:pStyle w:val="1"/>
        <w:rPr>
          <w:rFonts w:eastAsia="Simplified Arabic"/>
          <w:lang w:bidi="ar-SY"/>
        </w:rPr>
      </w:pPr>
      <w:bookmarkStart w:id="57" w:name="_Toc114914692"/>
      <w:bookmarkStart w:id="58" w:name="_Toc129873716"/>
      <w:r w:rsidRPr="00444AAD">
        <w:rPr>
          <w:rFonts w:eastAsia="Simplified Arabic"/>
          <w:rtl/>
          <w:lang w:bidi="ar-SY"/>
        </w:rPr>
        <w:t xml:space="preserve">التحقق من البريد والرسائل </w:t>
      </w:r>
      <w:r>
        <w:rPr>
          <w:rFonts w:eastAsia="Simplified Arabic" w:hint="cs"/>
          <w:rtl/>
          <w:lang w:bidi="ar-SY"/>
        </w:rPr>
        <w:t>\</w:t>
      </w:r>
      <w:r w:rsidRPr="00444AAD">
        <w:rPr>
          <w:rFonts w:eastAsia="Simplified Arabic"/>
          <w:lang w:bidi="ar-SY"/>
        </w:rPr>
        <w:t>Checking for mail &amp; messages</w:t>
      </w:r>
      <w:bookmarkEnd w:id="57"/>
      <w:r>
        <w:rPr>
          <w:rFonts w:eastAsia="Simplified Arabic" w:hint="cs"/>
          <w:rtl/>
          <w:lang w:bidi="ar-SY"/>
        </w:rPr>
        <w:t>:</w:t>
      </w:r>
      <w:bookmarkEnd w:id="58"/>
    </w:p>
    <w:p w14:paraId="47EE20E4"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عندما يكون الضيف في مرحلة تسجيل الخروج يجب التحقق من وجود أي رسائل للضيف أو رسائل بريدية مستلمة في مكتب الاستقبال، كذلك يجب أن يتم تسليمها إلى الضيف قبل تسجيل المغادرة.</w:t>
      </w:r>
    </w:p>
    <w:p w14:paraId="1570ABDD"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1E7DF961"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61D4CBA3"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Pr>
      </w:pPr>
    </w:p>
    <w:p w14:paraId="3B951E68" w14:textId="77777777" w:rsidR="00272918" w:rsidRPr="00444AAD" w:rsidRDefault="00272918" w:rsidP="00272918">
      <w:pPr>
        <w:pStyle w:val="1"/>
        <w:rPr>
          <w:rFonts w:eastAsia="Simplified Arabic"/>
          <w:lang w:bidi="ar-SY"/>
        </w:rPr>
      </w:pPr>
      <w:bookmarkStart w:id="59" w:name="_Toc114914693"/>
      <w:bookmarkStart w:id="60" w:name="_Toc129873717"/>
      <w:r w:rsidRPr="00444AAD">
        <w:rPr>
          <w:rFonts w:eastAsia="Simplified Arabic"/>
          <w:rtl/>
          <w:lang w:bidi="ar-SY"/>
        </w:rPr>
        <w:lastRenderedPageBreak/>
        <w:t xml:space="preserve">التحقق من مفاتيح صندوق الأمانات أو مفاتيح الخزائن بالغرفة </w:t>
      </w:r>
      <w:r w:rsidRPr="00444AAD">
        <w:rPr>
          <w:rFonts w:eastAsia="Simplified Arabic"/>
          <w:lang w:bidi="ar-SY"/>
        </w:rPr>
        <w:t xml:space="preserve"> Checking for safe deposit box keys or in room safe keys</w:t>
      </w:r>
      <w:bookmarkEnd w:id="59"/>
      <w:r>
        <w:rPr>
          <w:rFonts w:eastAsia="Simplified Arabic" w:hint="cs"/>
          <w:rtl/>
          <w:lang w:bidi="ar-SY"/>
        </w:rPr>
        <w:t>:</w:t>
      </w:r>
      <w:bookmarkEnd w:id="60"/>
    </w:p>
    <w:p w14:paraId="62BC4EBA"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موظف المكتب الأمامي يجب عليه التحقق من الأشياء الثمينة الخاصة بالضيف أو أي متعلقات ملقاة في صندوق الأمانات بجانبه بالتنسيق مع التدبير المنزلي، فإذا عُثر على أي مفقودات يجب تسليمها للضيف، ويجب على وكلاء مكتب الاستقبال أيضاً تأمين مفاتيح خزنة الغرفة من الضيف إذا كانت غير إلكترونية أو محمية بكلمة مرور.</w:t>
      </w:r>
    </w:p>
    <w:p w14:paraId="6D251254" w14:textId="77777777" w:rsidR="00272918" w:rsidRPr="00444AAD" w:rsidRDefault="00272918" w:rsidP="00272918">
      <w:pPr>
        <w:pStyle w:val="1"/>
        <w:rPr>
          <w:rFonts w:eastAsia="Simplified Arabic"/>
          <w:lang w:bidi="ar-SY"/>
        </w:rPr>
      </w:pPr>
      <w:bookmarkStart w:id="61" w:name="_Toc114914694"/>
      <w:bookmarkStart w:id="62" w:name="_Toc129873718"/>
      <w:r w:rsidRPr="00444AAD">
        <w:rPr>
          <w:rFonts w:eastAsia="Simplified Arabic"/>
          <w:rtl/>
          <w:lang w:bidi="ar-SY"/>
        </w:rPr>
        <w:t xml:space="preserve">تأمين مفتاح الغرفة / </w:t>
      </w:r>
      <w:r w:rsidRPr="00444AAD">
        <w:rPr>
          <w:rFonts w:eastAsia="Simplified Arabic"/>
          <w:lang w:bidi="ar-SY"/>
        </w:rPr>
        <w:t>Securing the room key / Keycard</w:t>
      </w:r>
      <w:bookmarkEnd w:id="61"/>
      <w:r>
        <w:rPr>
          <w:rFonts w:eastAsia="Simplified Arabic" w:hint="cs"/>
          <w:rtl/>
          <w:lang w:bidi="ar-SY"/>
        </w:rPr>
        <w:t>:</w:t>
      </w:r>
      <w:bookmarkEnd w:id="62"/>
    </w:p>
    <w:p w14:paraId="423D1BC6"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تقع على عاتق موظف مكتب الاستقبال مسؤولية استلام مفاتيح غرف النزلاء من الضيف وتسوية الفاتورة وأخيراً مغادرة الفندق.</w:t>
      </w:r>
    </w:p>
    <w:p w14:paraId="3D5F4D20" w14:textId="77777777" w:rsidR="00272918" w:rsidRPr="00444AAD" w:rsidRDefault="00272918" w:rsidP="00272918">
      <w:pPr>
        <w:pStyle w:val="1"/>
        <w:rPr>
          <w:rFonts w:eastAsia="Simplified Arabic"/>
          <w:lang w:bidi="ar-SY"/>
        </w:rPr>
      </w:pPr>
      <w:bookmarkStart w:id="63" w:name="_Toc114914695"/>
      <w:bookmarkStart w:id="64" w:name="_Toc129873719"/>
      <w:r w:rsidRPr="00444AAD">
        <w:rPr>
          <w:rFonts w:eastAsia="Simplified Arabic"/>
          <w:rtl/>
          <w:lang w:bidi="ar-SY"/>
        </w:rPr>
        <w:t xml:space="preserve">تحديث حالة الغرفة </w:t>
      </w:r>
      <w:r w:rsidRPr="00444AAD">
        <w:rPr>
          <w:rFonts w:eastAsia="Simplified Arabic"/>
          <w:lang w:bidi="ar-SY"/>
        </w:rPr>
        <w:t>Updating of Room Status</w:t>
      </w:r>
      <w:bookmarkEnd w:id="63"/>
      <w:r>
        <w:rPr>
          <w:rFonts w:eastAsia="Simplified Arabic" w:hint="cs"/>
          <w:rtl/>
          <w:lang w:bidi="ar-SY"/>
        </w:rPr>
        <w:t>:</w:t>
      </w:r>
      <w:bookmarkEnd w:id="64"/>
    </w:p>
    <w:p w14:paraId="0C1EA86F"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عند اكتمال عملية الخروج، يجب على النظام تحديث حالة الغرفة في قاعدة بيانات الفندق من غرفة المغادرة إلى غرفة شاغرة، ويجب التحقق من حالة التحديث يدوياً أيضاً لأنه في بعض الأحيان قد لا يتغير على الإطلاق إلى حالة أخرى. وهذا يتم نقاشه مع تقرير التناقض في التدبير المنزلي بأي تناقض ينشأ لاحقاً.</w:t>
      </w:r>
    </w:p>
    <w:p w14:paraId="0F305BB5"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Pr>
      </w:pPr>
    </w:p>
    <w:p w14:paraId="4D3AD6C4" w14:textId="77777777" w:rsidR="00272918" w:rsidRPr="00444AAD" w:rsidRDefault="00272918" w:rsidP="00272918">
      <w:pPr>
        <w:pStyle w:val="1"/>
        <w:rPr>
          <w:rFonts w:eastAsia="Simplified Arabic"/>
          <w:lang w:bidi="ar-SY"/>
        </w:rPr>
      </w:pPr>
      <w:bookmarkStart w:id="65" w:name="_Toc114914696"/>
      <w:bookmarkStart w:id="66" w:name="_Toc129873720"/>
      <w:r w:rsidRPr="00444AAD">
        <w:rPr>
          <w:rFonts w:eastAsia="Simplified Arabic"/>
          <w:rtl/>
          <w:lang w:bidi="ar-SY"/>
        </w:rPr>
        <w:lastRenderedPageBreak/>
        <w:t xml:space="preserve">طلب </w:t>
      </w:r>
      <w:r w:rsidRPr="00444AAD">
        <w:rPr>
          <w:rFonts w:ascii="Times New Roman" w:eastAsia="Simplified Arabic" w:hAnsi="Times New Roman" w:cs="Times New Roman"/>
          <w:lang w:bidi="ar-SY"/>
        </w:rPr>
        <w:t>​​</w:t>
      </w:r>
      <w:r w:rsidRPr="00444AAD">
        <w:rPr>
          <w:rFonts w:eastAsia="Simplified Arabic"/>
          <w:rtl/>
          <w:lang w:bidi="ar-SY"/>
        </w:rPr>
        <w:t xml:space="preserve">ملء بطاقة تعليقات الضيف </w:t>
      </w:r>
      <w:r w:rsidRPr="00444AAD">
        <w:rPr>
          <w:rFonts w:eastAsia="Simplified Arabic"/>
          <w:lang w:bidi="ar-SY"/>
        </w:rPr>
        <w:t>Request to fill the Guest Comments Card</w:t>
      </w:r>
      <w:bookmarkEnd w:id="65"/>
      <w:r>
        <w:rPr>
          <w:rFonts w:eastAsia="Simplified Arabic" w:hint="cs"/>
          <w:rtl/>
          <w:lang w:bidi="ar-SY"/>
        </w:rPr>
        <w:t>:</w:t>
      </w:r>
      <w:bookmarkEnd w:id="66"/>
    </w:p>
    <w:p w14:paraId="654DF6E4"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يجب أن يُطلب من الضيف ملؤها على الفور لجمع الملاحظات حول الخدمات ومشاركة الموظفين والمرافق ووسائل الراحة والتجربة الشاملة في الفندق.</w:t>
      </w:r>
    </w:p>
    <w:p w14:paraId="7B0572EC" w14:textId="77777777" w:rsidR="00272918" w:rsidRPr="00444AAD" w:rsidRDefault="00272918" w:rsidP="00272918">
      <w:pPr>
        <w:pStyle w:val="1"/>
        <w:rPr>
          <w:rFonts w:eastAsia="Simplified Arabic"/>
          <w:lang w:bidi="ar-SY"/>
        </w:rPr>
      </w:pPr>
      <w:bookmarkStart w:id="67" w:name="_Toc114914697"/>
      <w:bookmarkStart w:id="68" w:name="_Toc129873721"/>
      <w:r w:rsidRPr="00444AAD">
        <w:rPr>
          <w:rFonts w:eastAsia="Simplified Arabic"/>
          <w:rtl/>
          <w:lang w:bidi="ar-SY"/>
        </w:rPr>
        <w:t xml:space="preserve">تقديم الفاتورة التي تمت تسويتها </w:t>
      </w:r>
      <w:r w:rsidRPr="00444AAD">
        <w:rPr>
          <w:rFonts w:eastAsia="Simplified Arabic"/>
          <w:lang w:bidi="ar-SY"/>
        </w:rPr>
        <w:t>Presenting the settled Bill</w:t>
      </w:r>
      <w:bookmarkEnd w:id="67"/>
      <w:r>
        <w:rPr>
          <w:rFonts w:eastAsia="Simplified Arabic" w:hint="cs"/>
          <w:rtl/>
          <w:lang w:bidi="ar-SY"/>
        </w:rPr>
        <w:t>:</w:t>
      </w:r>
      <w:bookmarkEnd w:id="68"/>
    </w:p>
    <w:p w14:paraId="1B16CFBB"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بعد التسوية النهائية للفواتير، يجب أن تكون الورقة كما هي إذ يتم طيها بدقة ووضعها في مظروف مع جميع فواتير الدعم والقسائم والإيصالات وما إلى ذلك وتقديمها للضيف، ويجب أيضاً إن نودع الضيف ونطلب منه زيارة قادمة ونتمنى له التوفيق في رحلته.</w:t>
      </w:r>
    </w:p>
    <w:p w14:paraId="552C067C" w14:textId="77777777" w:rsidR="00272918" w:rsidRPr="00444AAD" w:rsidRDefault="00272918" w:rsidP="00272918">
      <w:pPr>
        <w:pStyle w:val="1"/>
        <w:rPr>
          <w:rFonts w:eastAsia="Simplified Arabic"/>
          <w:lang w:bidi="ar-SY"/>
        </w:rPr>
      </w:pPr>
      <w:bookmarkStart w:id="69" w:name="_Toc114914698"/>
      <w:bookmarkStart w:id="70" w:name="_Toc129873722"/>
      <w:r w:rsidRPr="00444AAD">
        <w:rPr>
          <w:rFonts w:eastAsia="Simplified Arabic"/>
          <w:rtl/>
          <w:lang w:bidi="ar-SY"/>
        </w:rPr>
        <w:t xml:space="preserve">تحديث سجل الضيف </w:t>
      </w:r>
      <w:r w:rsidRPr="00444AAD">
        <w:rPr>
          <w:rFonts w:eastAsia="Simplified Arabic"/>
          <w:lang w:bidi="ar-SY"/>
        </w:rPr>
        <w:t>Updating the Guest History record</w:t>
      </w:r>
      <w:bookmarkEnd w:id="69"/>
      <w:r>
        <w:rPr>
          <w:rFonts w:eastAsia="Simplified Arabic" w:hint="cs"/>
          <w:rtl/>
          <w:lang w:bidi="ar-SY"/>
        </w:rPr>
        <w:t>:</w:t>
      </w:r>
      <w:bookmarkEnd w:id="70"/>
    </w:p>
    <w:p w14:paraId="15019CD0"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sz w:val="28"/>
          <w:szCs w:val="28"/>
          <w:rtl/>
        </w:rPr>
        <w:t>يُحدّث سجل الضيف في</w:t>
      </w:r>
      <w:r w:rsidRPr="00444AAD">
        <w:rPr>
          <w:rFonts w:ascii="Simplified Arabic" w:eastAsia="Times New Roman" w:hAnsi="Simplified Arabic" w:cs="Simplified Arabic"/>
          <w:b/>
          <w:bCs/>
          <w:sz w:val="28"/>
          <w:szCs w:val="28"/>
          <w:rtl/>
        </w:rPr>
        <w:t xml:space="preserve"> </w:t>
      </w:r>
      <w:r w:rsidRPr="00444AAD">
        <w:rPr>
          <w:rFonts w:ascii="Simplified Arabic" w:eastAsia="Times New Roman" w:hAnsi="Simplified Arabic" w:cs="Simplified Arabic"/>
          <w:sz w:val="28"/>
          <w:szCs w:val="28"/>
          <w:rtl/>
        </w:rPr>
        <w:t>قاعدة البيانات مباشرة بعد اكتمال التسوية النهائية في</w:t>
      </w:r>
      <w:r w:rsidRPr="00444AAD">
        <w:rPr>
          <w:rFonts w:ascii="Simplified Arabic" w:eastAsia="Times New Roman" w:hAnsi="Simplified Arabic" w:cs="Simplified Arabic"/>
          <w:sz w:val="28"/>
          <w:szCs w:val="28"/>
          <w:lang w:bidi="ar-SY"/>
        </w:rPr>
        <w:t xml:space="preserve"> PMS</w:t>
      </w:r>
    </w:p>
    <w:p w14:paraId="79E9A243"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1302E837"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719353D4"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3C03E1A7" w14:textId="77777777" w:rsidR="00272918"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7BF4A466"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7353C9FF" w14:textId="77777777" w:rsidR="00272918" w:rsidRPr="00444AAD" w:rsidRDefault="00272918" w:rsidP="00272918">
      <w:pPr>
        <w:autoSpaceDE w:val="0"/>
        <w:autoSpaceDN w:val="0"/>
        <w:bidi/>
        <w:adjustRightInd w:val="0"/>
        <w:spacing w:after="0" w:line="360" w:lineRule="auto"/>
        <w:jc w:val="both"/>
        <w:rPr>
          <w:rFonts w:ascii="Simplified Arabic" w:eastAsia="Times New Roman" w:hAnsi="Simplified Arabic" w:cs="Simplified Arabic"/>
          <w:b/>
          <w:bCs/>
          <w:sz w:val="28"/>
          <w:szCs w:val="28"/>
        </w:rPr>
      </w:pPr>
    </w:p>
    <w:p w14:paraId="70794008" w14:textId="77777777" w:rsidR="00272918" w:rsidRPr="00F15CDE" w:rsidRDefault="00272918" w:rsidP="00272918">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F15CDE">
        <w:rPr>
          <w:rFonts w:ascii="Simplified Arabic" w:hAnsi="Simplified Arabic" w:cs="Simplified Arabic"/>
          <w:b/>
          <w:bCs/>
          <w:color w:val="1F497D" w:themeColor="text2"/>
          <w:sz w:val="32"/>
          <w:szCs w:val="32"/>
          <w:rtl/>
          <w:lang w:bidi="ar-SY"/>
        </w:rPr>
        <w:lastRenderedPageBreak/>
        <w:t>أسئلة الفصل التاسع</w:t>
      </w:r>
    </w:p>
    <w:p w14:paraId="769A719B" w14:textId="77777777" w:rsidR="00272918" w:rsidRPr="00444AAD" w:rsidRDefault="00272918" w:rsidP="00272918">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1E054D82" w14:textId="77777777" w:rsidR="00272918" w:rsidRPr="00444AAD" w:rsidRDefault="00272918" w:rsidP="00272918">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في مرحلة الوصول، يتصل الضيف بالفندق ليحجز مكاناً لإقامته...........</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w:t>
      </w:r>
      <w:r w:rsidRPr="00F15CDE">
        <w:rPr>
          <w:rFonts w:ascii="Simplified Arabic" w:hAnsi="Simplified Arabic" w:cs="Simplified Arabic"/>
          <w:sz w:val="28"/>
          <w:szCs w:val="28"/>
          <w:rtl/>
          <w:lang w:bidi="ar-SY"/>
        </w:rPr>
        <w:t>خطأ</w:t>
      </w:r>
    </w:p>
    <w:p w14:paraId="4C7B33FD" w14:textId="77777777" w:rsidR="00272918" w:rsidRPr="00444AAD" w:rsidRDefault="00272918" w:rsidP="00272918">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خدمة الاستقبال في المطار تندرج ضمن خدمات المغادرة............................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D8660DB" w14:textId="77777777" w:rsidR="00272918" w:rsidRPr="00444AAD" w:rsidRDefault="00272918" w:rsidP="00272918">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تعبئة استمارة الضيف تعدّ من نشاطات مرحلة الإقامة في الفندق...........................</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خطأ</w:t>
      </w:r>
    </w:p>
    <w:p w14:paraId="173E7346" w14:textId="77777777" w:rsidR="00272918" w:rsidRPr="00444AAD" w:rsidRDefault="00272918" w:rsidP="00272918">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يتم أخذ دفعة نقدية مقدمة سلفاً من الضيف قبل أن يبدأ بالإقامة.................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w:t>
      </w:r>
      <w:r w:rsidRPr="00F15CDE">
        <w:rPr>
          <w:rFonts w:ascii="Simplified Arabic" w:hAnsi="Simplified Arabic" w:cs="Simplified Arabic"/>
          <w:sz w:val="28"/>
          <w:szCs w:val="28"/>
          <w:rtl/>
          <w:lang w:bidi="ar-SY"/>
        </w:rPr>
        <w:t>صح</w:t>
      </w:r>
    </w:p>
    <w:p w14:paraId="51D9035E" w14:textId="77777777" w:rsidR="00272918" w:rsidRPr="00444AAD" w:rsidRDefault="00272918" w:rsidP="00272918">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818"/>
        <w:gridCol w:w="4820"/>
      </w:tblGrid>
      <w:tr w:rsidR="00272918" w:rsidRPr="00444AAD" w14:paraId="21F9D2D5" w14:textId="77777777" w:rsidTr="00FF678A">
        <w:tc>
          <w:tcPr>
            <w:tcW w:w="4930" w:type="dxa"/>
          </w:tcPr>
          <w:p w14:paraId="0D631D2B" w14:textId="77777777" w:rsidR="00272918" w:rsidRPr="00F15CDE" w:rsidRDefault="00272918" w:rsidP="00AA6489">
            <w:pPr>
              <w:pStyle w:val="ListParagraph"/>
              <w:numPr>
                <w:ilvl w:val="0"/>
                <w:numId w:val="162"/>
              </w:numPr>
              <w:tabs>
                <w:tab w:val="left" w:pos="392"/>
              </w:tabs>
              <w:bidi/>
              <w:spacing w:line="360" w:lineRule="auto"/>
              <w:rPr>
                <w:rFonts w:ascii="Simplified Arabic" w:hAnsi="Simplified Arabic" w:cs="Simplified Arabic"/>
                <w:sz w:val="28"/>
                <w:szCs w:val="28"/>
                <w:rtl/>
                <w:lang w:bidi="ar-SY"/>
              </w:rPr>
            </w:pPr>
            <w:r w:rsidRPr="00F15CDE">
              <w:rPr>
                <w:rFonts w:ascii="Simplified Arabic" w:hAnsi="Simplified Arabic" w:cs="Simplified Arabic"/>
                <w:sz w:val="28"/>
                <w:szCs w:val="28"/>
                <w:rtl/>
                <w:lang w:bidi="ar-SY"/>
              </w:rPr>
              <w:t>قيام الضيف بإرسال بريد إلكتروني لتأكيد حجزه في الفندق هو من ضمن أنشطة:</w:t>
            </w:r>
          </w:p>
          <w:p w14:paraId="2E62C34E" w14:textId="77777777" w:rsidR="00272918" w:rsidRPr="001602EC" w:rsidRDefault="00272918" w:rsidP="00AA6489">
            <w:pPr>
              <w:numPr>
                <w:ilvl w:val="0"/>
                <w:numId w:val="105"/>
              </w:numPr>
              <w:tabs>
                <w:tab w:val="left" w:pos="392"/>
              </w:tabs>
              <w:bidi/>
              <w:spacing w:line="360" w:lineRule="auto"/>
              <w:contextualSpacing/>
              <w:rPr>
                <w:rFonts w:ascii="Simplified Arabic" w:hAnsi="Simplified Arabic" w:cs="Simplified Arabic"/>
                <w:b/>
                <w:bCs/>
                <w:sz w:val="28"/>
                <w:szCs w:val="28"/>
                <w:u w:val="single"/>
                <w:rtl/>
                <w:lang w:bidi="ar-SY"/>
              </w:rPr>
            </w:pPr>
            <w:r w:rsidRPr="001602EC">
              <w:rPr>
                <w:rFonts w:ascii="Simplified Arabic" w:hAnsi="Simplified Arabic" w:cs="Simplified Arabic"/>
                <w:b/>
                <w:bCs/>
                <w:sz w:val="28"/>
                <w:szCs w:val="28"/>
                <w:u w:val="single"/>
                <w:rtl/>
                <w:lang w:bidi="ar-SY"/>
              </w:rPr>
              <w:t>قبل الوصول</w:t>
            </w:r>
          </w:p>
          <w:p w14:paraId="1DEB4228" w14:textId="77777777" w:rsidR="00272918" w:rsidRPr="00444AAD" w:rsidRDefault="00272918" w:rsidP="00AA6489">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الوصول</w:t>
            </w:r>
          </w:p>
          <w:p w14:paraId="6555C28F" w14:textId="77777777" w:rsidR="00272918" w:rsidRPr="00444AAD" w:rsidRDefault="00272918" w:rsidP="00AA6489">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الإقامة</w:t>
            </w:r>
          </w:p>
          <w:p w14:paraId="2615D379" w14:textId="77777777" w:rsidR="00272918" w:rsidRPr="00444AAD" w:rsidRDefault="00272918" w:rsidP="00AA6489">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المغادرة</w:t>
            </w:r>
          </w:p>
        </w:tc>
        <w:tc>
          <w:tcPr>
            <w:tcW w:w="4930" w:type="dxa"/>
          </w:tcPr>
          <w:p w14:paraId="2E5E9589" w14:textId="77777777" w:rsidR="00272918" w:rsidRPr="00F15CDE" w:rsidRDefault="00272918" w:rsidP="00AA6489">
            <w:pPr>
              <w:pStyle w:val="ListParagraph"/>
              <w:numPr>
                <w:ilvl w:val="0"/>
                <w:numId w:val="162"/>
              </w:numPr>
              <w:tabs>
                <w:tab w:val="left" w:pos="392"/>
              </w:tabs>
              <w:bidi/>
              <w:spacing w:line="360" w:lineRule="auto"/>
              <w:rPr>
                <w:rFonts w:ascii="Simplified Arabic" w:hAnsi="Simplified Arabic" w:cs="Simplified Arabic"/>
                <w:sz w:val="28"/>
                <w:szCs w:val="28"/>
                <w:rtl/>
                <w:lang w:bidi="ar-SY"/>
              </w:rPr>
            </w:pPr>
            <w:r w:rsidRPr="00F15CDE">
              <w:rPr>
                <w:rFonts w:ascii="Simplified Arabic" w:hAnsi="Simplified Arabic" w:cs="Simplified Arabic"/>
                <w:sz w:val="28"/>
                <w:szCs w:val="28"/>
                <w:rtl/>
                <w:lang w:bidi="ar-SY"/>
              </w:rPr>
              <w:t>قيام الضيف بإرسال بريد إلكتروني من كمبيوتره الخاص عبر شبكة الفندق هو من ضمن الخدمات التي يقدمها الفندق في مرحلة:</w:t>
            </w:r>
          </w:p>
          <w:p w14:paraId="7D9B74AB" w14:textId="77777777" w:rsidR="00272918" w:rsidRPr="00444AAD" w:rsidRDefault="00272918" w:rsidP="00AA6489">
            <w:pPr>
              <w:numPr>
                <w:ilvl w:val="0"/>
                <w:numId w:val="10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قبل الوصول</w:t>
            </w:r>
          </w:p>
          <w:p w14:paraId="4FD7C466" w14:textId="77777777" w:rsidR="00272918" w:rsidRPr="00444AAD" w:rsidRDefault="00272918" w:rsidP="00AA6489">
            <w:pPr>
              <w:numPr>
                <w:ilvl w:val="0"/>
                <w:numId w:val="10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الوصول</w:t>
            </w:r>
          </w:p>
          <w:p w14:paraId="239655B2" w14:textId="77777777" w:rsidR="00272918" w:rsidRPr="001602EC" w:rsidRDefault="00272918" w:rsidP="00AA6489">
            <w:pPr>
              <w:numPr>
                <w:ilvl w:val="0"/>
                <w:numId w:val="106"/>
              </w:numPr>
              <w:tabs>
                <w:tab w:val="left" w:pos="392"/>
              </w:tabs>
              <w:bidi/>
              <w:spacing w:line="360" w:lineRule="auto"/>
              <w:contextualSpacing/>
              <w:rPr>
                <w:rFonts w:ascii="Simplified Arabic" w:hAnsi="Simplified Arabic" w:cs="Simplified Arabic"/>
                <w:b/>
                <w:bCs/>
                <w:sz w:val="28"/>
                <w:szCs w:val="28"/>
                <w:u w:val="single"/>
                <w:lang w:bidi="ar-SY"/>
              </w:rPr>
            </w:pPr>
            <w:r w:rsidRPr="001602EC">
              <w:rPr>
                <w:rFonts w:ascii="Simplified Arabic" w:hAnsi="Simplified Arabic" w:cs="Simplified Arabic"/>
                <w:b/>
                <w:bCs/>
                <w:sz w:val="28"/>
                <w:szCs w:val="28"/>
                <w:u w:val="single"/>
                <w:rtl/>
                <w:lang w:bidi="ar-SY"/>
              </w:rPr>
              <w:t>الإقامة</w:t>
            </w:r>
          </w:p>
          <w:p w14:paraId="596262EE" w14:textId="77777777" w:rsidR="00272918" w:rsidRPr="00F15CDE" w:rsidRDefault="00272918" w:rsidP="00AA6489">
            <w:pPr>
              <w:numPr>
                <w:ilvl w:val="0"/>
                <w:numId w:val="106"/>
              </w:numPr>
              <w:tabs>
                <w:tab w:val="left" w:pos="392"/>
              </w:tabs>
              <w:bidi/>
              <w:spacing w:line="360" w:lineRule="auto"/>
              <w:contextualSpacing/>
              <w:rPr>
                <w:rFonts w:ascii="Simplified Arabic" w:hAnsi="Simplified Arabic" w:cs="Simplified Arabic"/>
                <w:b/>
                <w:bCs/>
                <w:sz w:val="28"/>
                <w:szCs w:val="28"/>
                <w:u w:val="single"/>
                <w:lang w:bidi="ar-SY"/>
              </w:rPr>
            </w:pPr>
            <w:r w:rsidRPr="00444AAD">
              <w:rPr>
                <w:rFonts w:ascii="Simplified Arabic" w:hAnsi="Simplified Arabic" w:cs="Simplified Arabic"/>
                <w:sz w:val="28"/>
                <w:szCs w:val="28"/>
                <w:rtl/>
                <w:lang w:bidi="ar-SY"/>
              </w:rPr>
              <w:t>المغادرة</w:t>
            </w:r>
          </w:p>
          <w:p w14:paraId="65120F5A" w14:textId="77777777" w:rsidR="00272918" w:rsidRDefault="00272918" w:rsidP="00AA6489">
            <w:pPr>
              <w:tabs>
                <w:tab w:val="left" w:pos="392"/>
              </w:tabs>
              <w:bidi/>
              <w:spacing w:line="360" w:lineRule="auto"/>
              <w:ind w:left="720"/>
              <w:contextualSpacing/>
              <w:rPr>
                <w:rFonts w:ascii="Simplified Arabic" w:hAnsi="Simplified Arabic" w:cs="Simplified Arabic"/>
                <w:b/>
                <w:bCs/>
                <w:sz w:val="28"/>
                <w:szCs w:val="28"/>
                <w:u w:val="single"/>
                <w:rtl/>
                <w:lang w:bidi="ar-SY"/>
              </w:rPr>
            </w:pPr>
          </w:p>
          <w:p w14:paraId="2E7A396D" w14:textId="56F3E12B" w:rsidR="00D3165C" w:rsidRPr="00444AAD" w:rsidRDefault="00D3165C" w:rsidP="00D3165C">
            <w:pPr>
              <w:tabs>
                <w:tab w:val="left" w:pos="392"/>
              </w:tabs>
              <w:bidi/>
              <w:spacing w:line="360" w:lineRule="auto"/>
              <w:contextualSpacing/>
              <w:rPr>
                <w:rFonts w:ascii="Simplified Arabic" w:hAnsi="Simplified Arabic" w:cs="Simplified Arabic"/>
                <w:b/>
                <w:bCs/>
                <w:sz w:val="28"/>
                <w:szCs w:val="28"/>
                <w:u w:val="single"/>
                <w:rtl/>
                <w:lang w:bidi="ar-SY"/>
              </w:rPr>
            </w:pPr>
          </w:p>
        </w:tc>
      </w:tr>
      <w:tr w:rsidR="00272918" w:rsidRPr="00444AAD" w14:paraId="11C5DE66" w14:textId="77777777" w:rsidTr="00FF678A">
        <w:tc>
          <w:tcPr>
            <w:tcW w:w="4930" w:type="dxa"/>
          </w:tcPr>
          <w:p w14:paraId="0819ECC1" w14:textId="77777777" w:rsidR="00272918" w:rsidRPr="00F15CDE" w:rsidRDefault="00272918" w:rsidP="00AA6489">
            <w:pPr>
              <w:pStyle w:val="ListParagraph"/>
              <w:numPr>
                <w:ilvl w:val="0"/>
                <w:numId w:val="162"/>
              </w:numPr>
              <w:tabs>
                <w:tab w:val="left" w:pos="392"/>
              </w:tabs>
              <w:bidi/>
              <w:spacing w:line="360" w:lineRule="auto"/>
              <w:rPr>
                <w:rFonts w:ascii="Simplified Arabic" w:hAnsi="Simplified Arabic" w:cs="Simplified Arabic"/>
                <w:sz w:val="28"/>
                <w:szCs w:val="28"/>
                <w:rtl/>
              </w:rPr>
            </w:pPr>
            <w:r w:rsidRPr="00F15CDE">
              <w:rPr>
                <w:rFonts w:ascii="Simplified Arabic" w:hAnsi="Simplified Arabic" w:cs="Simplified Arabic"/>
                <w:sz w:val="28"/>
                <w:szCs w:val="28"/>
                <w:rtl/>
                <w:lang w:bidi="ar-SY"/>
              </w:rPr>
              <w:lastRenderedPageBreak/>
              <w:t>يقوم موظف المكتب الأمامي بتسليم بطاقة تسجيل الضيف إلى الضيف لملء المعلومات الشخصية المتعلقة بالإقامة في الفندق هي من مهام مرحلة</w:t>
            </w:r>
            <w:r w:rsidRPr="00F15CDE">
              <w:rPr>
                <w:rFonts w:ascii="Simplified Arabic" w:hAnsi="Simplified Arabic" w:cs="Simplified Arabic"/>
                <w:sz w:val="28"/>
                <w:szCs w:val="28"/>
                <w:rtl/>
              </w:rPr>
              <w:t>:</w:t>
            </w:r>
          </w:p>
          <w:p w14:paraId="659C6481" w14:textId="77777777" w:rsidR="00272918" w:rsidRPr="00444AAD" w:rsidRDefault="00272918" w:rsidP="00AA6489">
            <w:pPr>
              <w:numPr>
                <w:ilvl w:val="0"/>
                <w:numId w:val="10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قبل الوصول</w:t>
            </w:r>
          </w:p>
          <w:p w14:paraId="3BC89223" w14:textId="77777777" w:rsidR="00272918" w:rsidRPr="001602EC" w:rsidRDefault="00272918" w:rsidP="00AA6489">
            <w:pPr>
              <w:numPr>
                <w:ilvl w:val="0"/>
                <w:numId w:val="107"/>
              </w:numPr>
              <w:tabs>
                <w:tab w:val="left" w:pos="392"/>
              </w:tabs>
              <w:bidi/>
              <w:spacing w:line="360" w:lineRule="auto"/>
              <w:contextualSpacing/>
              <w:rPr>
                <w:rFonts w:ascii="Simplified Arabic" w:hAnsi="Simplified Arabic" w:cs="Simplified Arabic"/>
                <w:b/>
                <w:bCs/>
                <w:sz w:val="28"/>
                <w:szCs w:val="28"/>
                <w:u w:val="single"/>
              </w:rPr>
            </w:pPr>
            <w:r w:rsidRPr="001602EC">
              <w:rPr>
                <w:rFonts w:ascii="Simplified Arabic" w:hAnsi="Simplified Arabic" w:cs="Simplified Arabic"/>
                <w:b/>
                <w:bCs/>
                <w:sz w:val="28"/>
                <w:szCs w:val="28"/>
                <w:u w:val="single"/>
                <w:rtl/>
              </w:rPr>
              <w:t>الوصول</w:t>
            </w:r>
          </w:p>
          <w:p w14:paraId="189B2A6D" w14:textId="77777777" w:rsidR="00272918" w:rsidRPr="00444AAD" w:rsidRDefault="00272918" w:rsidP="00AA6489">
            <w:pPr>
              <w:numPr>
                <w:ilvl w:val="0"/>
                <w:numId w:val="10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الإقامة</w:t>
            </w:r>
          </w:p>
          <w:p w14:paraId="13B745AE" w14:textId="77777777" w:rsidR="00272918" w:rsidRPr="00444AAD" w:rsidRDefault="00272918" w:rsidP="00AA6489">
            <w:pPr>
              <w:numPr>
                <w:ilvl w:val="0"/>
                <w:numId w:val="107"/>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rPr>
              <w:t>المغادرة</w:t>
            </w:r>
          </w:p>
        </w:tc>
        <w:tc>
          <w:tcPr>
            <w:tcW w:w="4930" w:type="dxa"/>
          </w:tcPr>
          <w:p w14:paraId="78F8F2E2" w14:textId="77777777" w:rsidR="00272918" w:rsidRPr="00F15CDE" w:rsidRDefault="00272918" w:rsidP="00AA6489">
            <w:pPr>
              <w:pStyle w:val="ListParagraph"/>
              <w:numPr>
                <w:ilvl w:val="0"/>
                <w:numId w:val="162"/>
              </w:numPr>
              <w:tabs>
                <w:tab w:val="left" w:pos="392"/>
              </w:tabs>
              <w:bidi/>
              <w:spacing w:line="360" w:lineRule="auto"/>
              <w:rPr>
                <w:rFonts w:ascii="Simplified Arabic" w:hAnsi="Simplified Arabic" w:cs="Simplified Arabic"/>
                <w:sz w:val="28"/>
                <w:szCs w:val="28"/>
                <w:rtl/>
              </w:rPr>
            </w:pPr>
            <w:r w:rsidRPr="00F15CDE">
              <w:rPr>
                <w:rFonts w:ascii="Simplified Arabic" w:hAnsi="Simplified Arabic" w:cs="Simplified Arabic"/>
                <w:sz w:val="28"/>
                <w:szCs w:val="28"/>
                <w:rtl/>
                <w:lang w:bidi="ar-SY"/>
              </w:rPr>
              <w:t>عند اكتمال عملية تسجيل الخروج ومغادرة الضيف، يجب على موظف الاستقبال</w:t>
            </w:r>
            <w:r w:rsidRPr="00F15CDE">
              <w:rPr>
                <w:rFonts w:ascii="Simplified Arabic" w:hAnsi="Simplified Arabic" w:cs="Simplified Arabic"/>
                <w:sz w:val="28"/>
                <w:szCs w:val="28"/>
                <w:rtl/>
              </w:rPr>
              <w:t>:</w:t>
            </w:r>
          </w:p>
          <w:p w14:paraId="018ABDAB" w14:textId="77777777" w:rsidR="00272918" w:rsidRPr="00444AAD" w:rsidRDefault="00272918" w:rsidP="00AA6489">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تسليم مفاتيح الغرفة للضيف</w:t>
            </w:r>
          </w:p>
          <w:p w14:paraId="429AFC72" w14:textId="77777777" w:rsidR="00272918" w:rsidRPr="00444AAD" w:rsidRDefault="00272918" w:rsidP="00AA6489">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إرسال بريد الكتروني إلى الضيف</w:t>
            </w:r>
          </w:p>
          <w:p w14:paraId="4ED38B83" w14:textId="77777777" w:rsidR="00272918" w:rsidRPr="00444AAD" w:rsidRDefault="00272918" w:rsidP="00AA6489">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أخذ دفعة نقدية</w:t>
            </w:r>
          </w:p>
          <w:p w14:paraId="249C0DB0" w14:textId="77777777" w:rsidR="00272918" w:rsidRPr="001602EC" w:rsidRDefault="00272918" w:rsidP="00AA6489">
            <w:pPr>
              <w:numPr>
                <w:ilvl w:val="0"/>
                <w:numId w:val="108"/>
              </w:numPr>
              <w:tabs>
                <w:tab w:val="left" w:pos="392"/>
              </w:tabs>
              <w:bidi/>
              <w:spacing w:line="360" w:lineRule="auto"/>
              <w:contextualSpacing/>
              <w:rPr>
                <w:rFonts w:ascii="Simplified Arabic" w:hAnsi="Simplified Arabic" w:cs="Simplified Arabic"/>
                <w:b/>
                <w:bCs/>
                <w:sz w:val="28"/>
                <w:szCs w:val="28"/>
                <w:u w:val="single"/>
                <w:rtl/>
                <w:lang w:bidi="ar-SY"/>
              </w:rPr>
            </w:pPr>
            <w:r w:rsidRPr="001602EC">
              <w:rPr>
                <w:rFonts w:ascii="Simplified Arabic" w:hAnsi="Simplified Arabic" w:cs="Simplified Arabic"/>
                <w:b/>
                <w:bCs/>
                <w:sz w:val="28"/>
                <w:szCs w:val="28"/>
                <w:u w:val="single"/>
                <w:rtl/>
              </w:rPr>
              <w:t>تحديث قاعدة بيانات النظام</w:t>
            </w:r>
          </w:p>
        </w:tc>
      </w:tr>
    </w:tbl>
    <w:p w14:paraId="6EF1B124" w14:textId="77777777" w:rsidR="00272918" w:rsidRPr="00F15CDE" w:rsidRDefault="00272918" w:rsidP="00272918">
      <w:pPr>
        <w:tabs>
          <w:tab w:val="left" w:pos="392"/>
        </w:tabs>
        <w:bidi/>
        <w:spacing w:after="0" w:line="360" w:lineRule="auto"/>
        <w:jc w:val="both"/>
        <w:rPr>
          <w:rFonts w:ascii="Simplified Arabic" w:hAnsi="Simplified Arabic" w:cs="Simplified Arabic"/>
          <w:b/>
          <w:bCs/>
          <w:sz w:val="28"/>
          <w:szCs w:val="28"/>
          <w:rtl/>
          <w:lang w:bidi="ar-SY"/>
        </w:rPr>
      </w:pPr>
      <w:r w:rsidRPr="00F15CDE">
        <w:rPr>
          <w:rFonts w:ascii="Simplified Arabic" w:hAnsi="Simplified Arabic" w:cs="Simplified Arabic"/>
          <w:b/>
          <w:bCs/>
          <w:sz w:val="28"/>
          <w:szCs w:val="28"/>
          <w:rtl/>
          <w:lang w:bidi="ar-SY"/>
        </w:rPr>
        <w:t>أسئلة للمناقشة:</w:t>
      </w:r>
    </w:p>
    <w:p w14:paraId="492593DC" w14:textId="77777777" w:rsidR="00272918" w:rsidRPr="00444AAD" w:rsidRDefault="00272918" w:rsidP="00272918">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نشاطات مرحلة الإشغال والإقامة في دورة حياة الضيف.</w:t>
      </w:r>
    </w:p>
    <w:p w14:paraId="41A63A69" w14:textId="77777777" w:rsidR="00272918" w:rsidRDefault="00272918" w:rsidP="00272918">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مهام ونشاطات مرحلة ما بعد المغادرة في دورة الضيف في الفندق.</w:t>
      </w:r>
    </w:p>
    <w:p w14:paraId="211B9FAB" w14:textId="77777777" w:rsidR="00272918"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p>
    <w:p w14:paraId="3BC92E93" w14:textId="77777777" w:rsidR="00272918"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p>
    <w:p w14:paraId="300C93DF" w14:textId="77777777" w:rsidR="00272918"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p>
    <w:p w14:paraId="6D919D03" w14:textId="77777777" w:rsidR="00272918"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p>
    <w:p w14:paraId="0641757A" w14:textId="77777777" w:rsidR="00272918"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p>
    <w:p w14:paraId="17EFDEB7" w14:textId="64986F72" w:rsidR="00272918" w:rsidRPr="00444AAD" w:rsidRDefault="00272918" w:rsidP="00272918">
      <w:pPr>
        <w:tabs>
          <w:tab w:val="left" w:pos="392"/>
        </w:tabs>
        <w:bidi/>
        <w:spacing w:after="0" w:line="360" w:lineRule="auto"/>
        <w:contextualSpacing/>
        <w:jc w:val="both"/>
        <w:rPr>
          <w:rFonts w:ascii="Simplified Arabic" w:hAnsi="Simplified Arabic" w:cs="Simplified Arabic"/>
          <w:sz w:val="28"/>
          <w:szCs w:val="28"/>
          <w:rtl/>
          <w:lang w:bidi="ar-SY"/>
        </w:rPr>
      </w:pPr>
      <w:bookmarkStart w:id="71" w:name="_GoBack"/>
      <w:bookmarkEnd w:id="71"/>
    </w:p>
    <w:p w14:paraId="683FBE9C" w14:textId="77777777" w:rsidR="00272918" w:rsidRPr="00F15CDE" w:rsidRDefault="00272918" w:rsidP="00272918">
      <w:pPr>
        <w:tabs>
          <w:tab w:val="left" w:pos="392"/>
        </w:tabs>
        <w:bidi/>
        <w:spacing w:after="0" w:line="360" w:lineRule="auto"/>
        <w:jc w:val="center"/>
        <w:rPr>
          <w:rFonts w:ascii="Simplified Arabic" w:hAnsi="Simplified Arabic" w:cs="Simplified Arabic"/>
          <w:b/>
          <w:bCs/>
          <w:color w:val="1F497D" w:themeColor="text2"/>
          <w:sz w:val="32"/>
          <w:szCs w:val="32"/>
          <w:rtl/>
        </w:rPr>
      </w:pPr>
      <w:r w:rsidRPr="00F15CDE">
        <w:rPr>
          <w:rFonts w:ascii="Simplified Arabic" w:hAnsi="Simplified Arabic" w:cs="Simplified Arabic"/>
          <w:b/>
          <w:bCs/>
          <w:color w:val="1F497D" w:themeColor="text2"/>
          <w:sz w:val="32"/>
          <w:szCs w:val="32"/>
          <w:rtl/>
          <w:lang w:bidi="ar-SY"/>
        </w:rPr>
        <w:lastRenderedPageBreak/>
        <w:t>المراجع المستخدمة في الفصل ا</w:t>
      </w:r>
      <w:r w:rsidRPr="00F15CDE">
        <w:rPr>
          <w:rFonts w:ascii="Simplified Arabic" w:hAnsi="Simplified Arabic" w:cs="Simplified Arabic"/>
          <w:b/>
          <w:bCs/>
          <w:color w:val="1F497D" w:themeColor="text2"/>
          <w:sz w:val="32"/>
          <w:szCs w:val="32"/>
          <w:rtl/>
        </w:rPr>
        <w:t>لتاسع</w:t>
      </w:r>
    </w:p>
    <w:p w14:paraId="70806659" w14:textId="77777777" w:rsidR="00272918" w:rsidRPr="00444AAD" w:rsidRDefault="00272918" w:rsidP="00272918">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Pr="00444AAD">
        <w:rPr>
          <w:rFonts w:ascii="Simplified Arabic" w:hAnsi="Simplified Arabic" w:cs="Simplified Arabic"/>
          <w:b/>
          <w:bCs/>
          <w:sz w:val="28"/>
          <w:szCs w:val="28"/>
          <w:rtl/>
          <w:lang w:bidi="ar-SY"/>
        </w:rPr>
        <w:t>المراجع العربية:</w:t>
      </w:r>
    </w:p>
    <w:p w14:paraId="08E351F5" w14:textId="77777777" w:rsidR="00272918" w:rsidRPr="00444AAD" w:rsidRDefault="00272918" w:rsidP="00272918">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 محمد أمين، (1998)، إدارة الفنادق ورفع كفاءتها الإنتاجية، دار وائل للنشر، الأردن.</w:t>
      </w:r>
    </w:p>
    <w:p w14:paraId="13CBCD98" w14:textId="77777777" w:rsidR="00272918" w:rsidRPr="00444AAD" w:rsidRDefault="00272918" w:rsidP="00272918">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 متوكل، (2017)، دور الإشراف الداخلي في الفنادق وأثره في رضا الزبون، جامعة شندي، العراق.</w:t>
      </w:r>
    </w:p>
    <w:p w14:paraId="0C9AEC6E" w14:textId="77777777" w:rsidR="00272918" w:rsidRPr="00444AAD" w:rsidRDefault="00272918" w:rsidP="00272918">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 حميد، (2000)، إدارة الضيافة، عمان.</w:t>
      </w:r>
    </w:p>
    <w:p w14:paraId="2E6CF1E2" w14:textId="77777777" w:rsidR="00272918" w:rsidRPr="00444AAD" w:rsidRDefault="00272918" w:rsidP="00272918">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 (2006)،</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24882E3D" w14:textId="77777777" w:rsidR="00272918" w:rsidRPr="00444AAD" w:rsidRDefault="00272918" w:rsidP="00272918">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طنطاوي، علاء، (1999)، إدارة الفنادق، القاهرة، مكتبة عين شمس.</w:t>
      </w:r>
    </w:p>
    <w:p w14:paraId="1762AA69" w14:textId="77777777" w:rsidR="00272918" w:rsidRPr="00444AAD" w:rsidRDefault="00272918" w:rsidP="00272918">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عصام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حسن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السعيدي،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(2008)،</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المنظمات</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الفندقية،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الطبعة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الأولى،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الراية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 xml:space="preserve"> عمان،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الأردن.</w:t>
      </w:r>
    </w:p>
    <w:p w14:paraId="3F30463A" w14:textId="77777777" w:rsidR="00272918" w:rsidRPr="00444AAD" w:rsidRDefault="00272918" w:rsidP="00272918">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علام، محمد نبيل، (1992)، محاسبة المؤسسات الفندقية، الرياض، دار المريخ للنشر.</w:t>
      </w:r>
    </w:p>
    <w:p w14:paraId="3A02EEDF" w14:textId="77777777" w:rsidR="00272918" w:rsidRPr="00444AAD" w:rsidRDefault="00272918" w:rsidP="00272918">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العزيز</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توفيق، (2006)،</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علم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1D92A5A6" w14:textId="77777777" w:rsidR="00272918" w:rsidRPr="00444AAD" w:rsidRDefault="00272918" w:rsidP="00272918">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 أحمد، وآخرون،(1999) تنظيم وإدارة المنشآت السياحية والفندقية، المكتب العربي الحديث، الإسكندرية.</w:t>
      </w:r>
    </w:p>
    <w:p w14:paraId="1DE99378" w14:textId="77777777" w:rsidR="00272918" w:rsidRPr="00444AAD" w:rsidRDefault="00272918" w:rsidP="00272918">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باللغة الإنكليزية:</w:t>
      </w:r>
    </w:p>
    <w:p w14:paraId="24CB24FB"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Alan T. </w:t>
      </w:r>
      <w:proofErr w:type="spellStart"/>
      <w:r w:rsidRPr="00444AAD">
        <w:rPr>
          <w:rFonts w:ascii="Simplified Arabic" w:eastAsia="Calibri" w:hAnsi="Simplified Arabic" w:cs="Simplified Arabic"/>
          <w:sz w:val="28"/>
          <w:szCs w:val="28"/>
        </w:rPr>
        <w:t>Stuttus</w:t>
      </w:r>
      <w:proofErr w:type="spellEnd"/>
      <w:r w:rsidRPr="00444AAD">
        <w:rPr>
          <w:rFonts w:ascii="Simplified Arabic" w:eastAsia="Calibri" w:hAnsi="Simplified Arabic" w:cs="Simplified Arabic"/>
          <w:sz w:val="28"/>
          <w:szCs w:val="28"/>
        </w:rPr>
        <w:t>. Hotel and Lodging Management. (An Introduction ) John Wiley Sons</w:t>
      </w:r>
      <w:proofErr w:type="gramStart"/>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2001)</w:t>
      </w:r>
      <w:r w:rsidRPr="00444AAD">
        <w:rPr>
          <w:rFonts w:ascii="Simplified Arabic" w:eastAsia="Calibri" w:hAnsi="Simplified Arabic" w:cs="Simplified Arabic"/>
          <w:sz w:val="28"/>
          <w:szCs w:val="28"/>
          <w:rtl/>
        </w:rPr>
        <w:t>.</w:t>
      </w:r>
    </w:p>
    <w:p w14:paraId="2056887A"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Angelo.M</w:t>
      </w:r>
      <w:proofErr w:type="spellEnd"/>
      <w:r w:rsidRPr="00444AAD">
        <w:rPr>
          <w:rFonts w:ascii="Simplified Arabic" w:eastAsia="Calibri" w:hAnsi="Simplified Arabic" w:cs="Simplified Arabic"/>
          <w:sz w:val="28"/>
          <w:szCs w:val="28"/>
        </w:rPr>
        <w:t xml:space="preserve">. and </w:t>
      </w:r>
      <w:proofErr w:type="spellStart"/>
      <w:r w:rsidRPr="00444AAD">
        <w:rPr>
          <w:rFonts w:ascii="Simplified Arabic" w:eastAsia="Calibri" w:hAnsi="Simplified Arabic" w:cs="Simplified Arabic"/>
          <w:sz w:val="28"/>
          <w:szCs w:val="28"/>
        </w:rPr>
        <w:t>Vladimir.A</w:t>
      </w:r>
      <w:proofErr w:type="spellEnd"/>
      <w:r w:rsidRPr="00444AAD">
        <w:rPr>
          <w:rFonts w:ascii="Simplified Arabic" w:eastAsia="Calibri" w:hAnsi="Simplified Arabic" w:cs="Simplified Arabic"/>
          <w:sz w:val="28"/>
          <w:szCs w:val="28"/>
        </w:rPr>
        <w:t xml:space="preserve"> (2004). Hospitality Today. An Introduction </w:t>
      </w:r>
      <w:proofErr w:type="gramStart"/>
      <w:r w:rsidRPr="00444AAD">
        <w:rPr>
          <w:rFonts w:ascii="Simplified Arabic" w:eastAsia="Calibri" w:hAnsi="Simplified Arabic" w:cs="Simplified Arabic"/>
          <w:sz w:val="28"/>
          <w:szCs w:val="28"/>
        </w:rPr>
        <w:t>The</w:t>
      </w:r>
      <w:proofErr w:type="gramEnd"/>
      <w:r w:rsidRPr="00444AAD">
        <w:rPr>
          <w:rFonts w:ascii="Simplified Arabic" w:eastAsia="Calibri" w:hAnsi="Simplified Arabic" w:cs="Simplified Arabic"/>
          <w:sz w:val="28"/>
          <w:szCs w:val="28"/>
        </w:rPr>
        <w:t xml:space="preserve"> Educational Institute of the American Hotel and Motel Association. Michigan.</w:t>
      </w:r>
    </w:p>
    <w:p w14:paraId="32BE7B40"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James A. </w:t>
      </w:r>
      <w:proofErr w:type="spellStart"/>
      <w:r w:rsidRPr="00444AAD">
        <w:rPr>
          <w:rFonts w:ascii="Simplified Arabic" w:eastAsia="Calibri" w:hAnsi="Simplified Arabic" w:cs="Simplified Arabic"/>
          <w:sz w:val="28"/>
          <w:szCs w:val="28"/>
        </w:rPr>
        <w:t>Bardi</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2003). Hotel fr0nt office management. Dar Al-</w:t>
      </w:r>
      <w:proofErr w:type="spellStart"/>
      <w:r w:rsidRPr="00444AAD">
        <w:rPr>
          <w:rFonts w:ascii="Simplified Arabic" w:eastAsia="Calibri" w:hAnsi="Simplified Arabic" w:cs="Simplified Arabic"/>
          <w:sz w:val="28"/>
          <w:szCs w:val="28"/>
        </w:rPr>
        <w:t>Handasah</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 xml:space="preserve">2003). Urban </w:t>
      </w:r>
      <w:proofErr w:type="spellStart"/>
      <w:r w:rsidRPr="00444AAD">
        <w:rPr>
          <w:rFonts w:ascii="Simplified Arabic" w:eastAsia="Calibri" w:hAnsi="Simplified Arabic" w:cs="Simplified Arabic"/>
          <w:sz w:val="28"/>
          <w:szCs w:val="28"/>
        </w:rPr>
        <w:t>Regenaration</w:t>
      </w:r>
      <w:proofErr w:type="spellEnd"/>
      <w:r w:rsidRPr="00444AAD">
        <w:rPr>
          <w:rFonts w:ascii="Simplified Arabic" w:eastAsia="Calibri" w:hAnsi="Simplified Arabic" w:cs="Simplified Arabic"/>
          <w:sz w:val="28"/>
          <w:szCs w:val="28"/>
        </w:rPr>
        <w:t xml:space="preserve"> and Tourism Development Plans. Programs and Action Projects for the </w:t>
      </w:r>
      <w:proofErr w:type="spellStart"/>
      <w:r w:rsidRPr="00444AAD">
        <w:rPr>
          <w:rFonts w:ascii="Simplified Arabic" w:eastAsia="Calibri" w:hAnsi="Simplified Arabic" w:cs="Simplified Arabic"/>
          <w:sz w:val="28"/>
          <w:szCs w:val="28"/>
        </w:rPr>
        <w:t>Okd</w:t>
      </w:r>
      <w:proofErr w:type="spellEnd"/>
      <w:r w:rsidRPr="00444AAD">
        <w:rPr>
          <w:rFonts w:ascii="Simplified Arabic" w:eastAsia="Calibri" w:hAnsi="Simplified Arabic" w:cs="Simplified Arabic"/>
          <w:sz w:val="28"/>
          <w:szCs w:val="28"/>
        </w:rPr>
        <w:t xml:space="preserve"> City of </w:t>
      </w:r>
      <w:proofErr w:type="spellStart"/>
      <w:r w:rsidRPr="00444AAD">
        <w:rPr>
          <w:rFonts w:ascii="Simplified Arabic" w:eastAsia="Calibri" w:hAnsi="Simplified Arabic" w:cs="Simplified Arabic"/>
          <w:sz w:val="28"/>
          <w:szCs w:val="28"/>
        </w:rPr>
        <w:t>Karak</w:t>
      </w:r>
      <w:proofErr w:type="spellEnd"/>
      <w:r w:rsidRPr="00444AAD">
        <w:rPr>
          <w:rFonts w:ascii="Simplified Arabic" w:eastAsia="Calibri" w:hAnsi="Simplified Arabic" w:cs="Simplified Arabic"/>
          <w:sz w:val="28"/>
          <w:szCs w:val="28"/>
        </w:rPr>
        <w:t xml:space="preserve">-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508B124D" w14:textId="77777777" w:rsidR="00272918" w:rsidRPr="00444AAD" w:rsidRDefault="00272918" w:rsidP="00272918">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John R. Walker. Introduction to Hospitality. (2002). Pearson Education </w:t>
      </w:r>
      <w:proofErr w:type="spellStart"/>
      <w:r w:rsidRPr="00444AAD">
        <w:rPr>
          <w:rFonts w:ascii="Simplified Arabic" w:eastAsia="Calibri" w:hAnsi="Simplified Arabic" w:cs="Simplified Arabic"/>
          <w:sz w:val="28"/>
          <w:szCs w:val="28"/>
        </w:rPr>
        <w:t>Inc</w:t>
      </w:r>
      <w:proofErr w:type="spellEnd"/>
      <w:r w:rsidRPr="00444AAD">
        <w:rPr>
          <w:rFonts w:ascii="Simplified Arabic" w:eastAsia="Calibri" w:hAnsi="Simplified Arabic" w:cs="Simplified Arabic"/>
          <w:sz w:val="28"/>
          <w:szCs w:val="28"/>
          <w:rtl/>
        </w:rPr>
        <w:t>.</w:t>
      </w:r>
    </w:p>
    <w:p w14:paraId="0249FBD4"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Jones. </w:t>
      </w:r>
      <w:proofErr w:type="gramStart"/>
      <w:r w:rsidRPr="00444AAD">
        <w:rPr>
          <w:rFonts w:ascii="Simplified Arabic" w:eastAsia="Calibri" w:hAnsi="Simplified Arabic" w:cs="Simplified Arabic"/>
          <w:sz w:val="28"/>
          <w:szCs w:val="28"/>
        </w:rPr>
        <w:t>P..</w:t>
      </w:r>
      <w:proofErr w:type="gramEnd"/>
      <w:r w:rsidRPr="00444AAD">
        <w:rPr>
          <w:rFonts w:ascii="Simplified Arabic" w:eastAsia="Calibri" w:hAnsi="Simplified Arabic" w:cs="Simplified Arabic"/>
          <w:sz w:val="28"/>
          <w:szCs w:val="28"/>
        </w:rPr>
        <w:t xml:space="preserve"> and A. Davies. (1991). Empowerment: A study of general managers of four star hotel properties in the UK. International Journal of Hospitality Management 10.</w:t>
      </w:r>
    </w:p>
    <w:p w14:paraId="6B4E9E0C"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Kasavana</w:t>
      </w:r>
      <w:proofErr w:type="spellEnd"/>
      <w:r w:rsidRPr="00444AAD">
        <w:rPr>
          <w:rFonts w:ascii="Simplified Arabic" w:eastAsia="Calibri" w:hAnsi="Simplified Arabic" w:cs="Simplified Arabic"/>
          <w:sz w:val="28"/>
          <w:szCs w:val="28"/>
        </w:rPr>
        <w:t>. M. &amp; Brooks. R. (1998) Front Office Procedures. East Lansing. Michigan: The Educational Institute of the American Hotel and Motel Association.</w:t>
      </w:r>
    </w:p>
    <w:p w14:paraId="42122EBE" w14:textId="77777777" w:rsidR="00272918" w:rsidRPr="00444AAD" w:rsidRDefault="00272918" w:rsidP="00272918">
      <w:pPr>
        <w:numPr>
          <w:ilvl w:val="0"/>
          <w:numId w:val="7"/>
        </w:numPr>
        <w:tabs>
          <w:tab w:val="left" w:pos="966"/>
        </w:tabs>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Kotas.R</w:t>
      </w:r>
      <w:proofErr w:type="spellEnd"/>
      <w:r w:rsidRPr="00444AAD">
        <w:rPr>
          <w:rFonts w:ascii="Simplified Arabic" w:eastAsia="Calibri" w:hAnsi="Simplified Arabic" w:cs="Simplified Arabic"/>
          <w:sz w:val="28"/>
          <w:szCs w:val="28"/>
        </w:rPr>
        <w:t xml:space="preserve">. (1981) Management Accounting for Hotels and Restaurants: A Revenue Accounting Approach. Surrey: </w:t>
      </w:r>
      <w:proofErr w:type="spellStart"/>
      <w:r w:rsidRPr="00444AAD">
        <w:rPr>
          <w:rFonts w:ascii="Simplified Arabic" w:eastAsia="Calibri" w:hAnsi="Simplified Arabic" w:cs="Simplified Arabic"/>
          <w:sz w:val="28"/>
          <w:szCs w:val="28"/>
        </w:rPr>
        <w:t>Univesity</w:t>
      </w:r>
      <w:proofErr w:type="spellEnd"/>
      <w:r w:rsidRPr="00444AAD">
        <w:rPr>
          <w:rFonts w:ascii="Simplified Arabic" w:eastAsia="Calibri" w:hAnsi="Simplified Arabic" w:cs="Simplified Arabic"/>
          <w:sz w:val="28"/>
          <w:szCs w:val="28"/>
        </w:rPr>
        <w:t xml:space="preserve"> Press.</w:t>
      </w:r>
    </w:p>
    <w:p w14:paraId="4E980DA8"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Nebel</w:t>
      </w:r>
      <w:proofErr w:type="spellEnd"/>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Eddystone</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Pr>
        <w:t>C..</w:t>
      </w:r>
      <w:proofErr w:type="gramEnd"/>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Ju</w:t>
      </w:r>
      <w:proofErr w:type="spellEnd"/>
      <w:r w:rsidRPr="00444AAD">
        <w:rPr>
          <w:rFonts w:ascii="Simplified Arabic" w:eastAsia="Calibri" w:hAnsi="Simplified Arabic" w:cs="Simplified Arabic"/>
          <w:sz w:val="28"/>
          <w:szCs w:val="28"/>
        </w:rPr>
        <w:t xml:space="preserve">-Soon Lee. </w:t>
      </w:r>
      <w:proofErr w:type="gramStart"/>
      <w:r w:rsidRPr="00444AAD">
        <w:rPr>
          <w:rFonts w:ascii="Simplified Arabic" w:eastAsia="Calibri" w:hAnsi="Simplified Arabic" w:cs="Simplified Arabic"/>
          <w:sz w:val="28"/>
          <w:szCs w:val="28"/>
        </w:rPr>
        <w:t>and</w:t>
      </w:r>
      <w:proofErr w:type="gramEnd"/>
      <w:r w:rsidRPr="00444AAD">
        <w:rPr>
          <w:rFonts w:ascii="Simplified Arabic" w:eastAsia="Calibri" w:hAnsi="Simplified Arabic" w:cs="Simplified Arabic"/>
          <w:sz w:val="28"/>
          <w:szCs w:val="28"/>
        </w:rPr>
        <w:t xml:space="preserve"> B. </w:t>
      </w:r>
      <w:proofErr w:type="spellStart"/>
      <w:r w:rsidRPr="00444AAD">
        <w:rPr>
          <w:rFonts w:ascii="Simplified Arabic" w:eastAsia="Calibri" w:hAnsi="Simplified Arabic" w:cs="Simplified Arabic"/>
          <w:sz w:val="28"/>
          <w:szCs w:val="28"/>
        </w:rPr>
        <w:t>Vudajivuc</w:t>
      </w:r>
      <w:proofErr w:type="spellEnd"/>
      <w:r w:rsidRPr="00444AAD">
        <w:rPr>
          <w:rFonts w:ascii="Simplified Arabic" w:eastAsia="Calibri" w:hAnsi="Simplified Arabic" w:cs="Simplified Arabic"/>
          <w:sz w:val="28"/>
          <w:szCs w:val="28"/>
        </w:rPr>
        <w:t>. (1995). “Hotel General Manager Career Paths in the United States.” International Journal of Hospitality Management 14.</w:t>
      </w:r>
    </w:p>
    <w:p w14:paraId="3A50CFAE" w14:textId="77777777" w:rsidR="00272918" w:rsidRPr="00444AAD" w:rsidRDefault="00272918" w:rsidP="00272918">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493C2465" w14:textId="77777777" w:rsidR="00272918" w:rsidRPr="00444AAD" w:rsidRDefault="00272918" w:rsidP="00272918">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234D1CE5" w14:textId="77777777" w:rsidR="00272918" w:rsidRPr="00444AAD" w:rsidRDefault="00272918" w:rsidP="00272918">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Singh. </w:t>
      </w:r>
      <w:proofErr w:type="gramStart"/>
      <w:r w:rsidRPr="00444AAD">
        <w:rPr>
          <w:rFonts w:ascii="Simplified Arabic" w:eastAsia="Calibri" w:hAnsi="Simplified Arabic" w:cs="Simplified Arabic"/>
          <w:sz w:val="28"/>
          <w:szCs w:val="28"/>
        </w:rPr>
        <w:t>A.(</w:t>
      </w:r>
      <w:proofErr w:type="gramEnd"/>
      <w:r w:rsidRPr="00444AAD">
        <w:rPr>
          <w:rFonts w:ascii="Simplified Arabic" w:eastAsia="Calibri" w:hAnsi="Simplified Arabic" w:cs="Simplified Arabic"/>
          <w:sz w:val="28"/>
          <w:szCs w:val="28"/>
        </w:rPr>
        <w:t>2000) Financing lodging Properties. The Cornell Hotel and Restaurant Administration Quarterly.</w:t>
      </w:r>
    </w:p>
    <w:p w14:paraId="1D7F6B5B" w14:textId="4E8D8675" w:rsidR="007F7271" w:rsidRPr="00272918" w:rsidRDefault="007F7271" w:rsidP="00272918">
      <w:pPr>
        <w:rPr>
          <w:rtl/>
        </w:rPr>
      </w:pPr>
    </w:p>
    <w:sectPr w:rsidR="007F7271" w:rsidRPr="00272918" w:rsidSect="00BA6B23">
      <w:headerReference w:type="even" r:id="rId9"/>
      <w:headerReference w:type="default" r:id="rId10"/>
      <w:footerReference w:type="default" r:id="rId11"/>
      <w:headerReference w:type="first" r:id="rId12"/>
      <w:footerReference w:type="first" r:id="rId13"/>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80BDC" w14:textId="77777777" w:rsidR="00B16B46" w:rsidRDefault="00B16B46" w:rsidP="00EE3802">
      <w:pPr>
        <w:spacing w:after="0" w:line="240" w:lineRule="auto"/>
      </w:pPr>
      <w:r>
        <w:separator/>
      </w:r>
    </w:p>
  </w:endnote>
  <w:endnote w:type="continuationSeparator" w:id="0">
    <w:p w14:paraId="30054CCE" w14:textId="77777777" w:rsidR="00B16B46" w:rsidRDefault="00B16B46"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068E0A82" w:rsidR="00AC01D6" w:rsidRDefault="00AC01D6">
        <w:pPr>
          <w:pStyle w:val="Footer"/>
          <w:jc w:val="center"/>
        </w:pPr>
        <w:r>
          <w:fldChar w:fldCharType="begin"/>
        </w:r>
        <w:r>
          <w:instrText>PAGE   \* MERGEFORMAT</w:instrText>
        </w:r>
        <w:r>
          <w:fldChar w:fldCharType="separate"/>
        </w:r>
        <w:r w:rsidR="00AB3599" w:rsidRPr="00AB3599">
          <w:rPr>
            <w:rFonts w:cs="Calibri"/>
            <w:noProof/>
            <w:lang w:val="ar-SA"/>
          </w:rPr>
          <w:t>19</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F907E" w14:textId="77777777" w:rsidR="00B16B46" w:rsidRDefault="00B16B46" w:rsidP="00EE3802">
      <w:pPr>
        <w:spacing w:after="0" w:line="240" w:lineRule="auto"/>
      </w:pPr>
      <w:r>
        <w:separator/>
      </w:r>
    </w:p>
  </w:footnote>
  <w:footnote w:type="continuationSeparator" w:id="0">
    <w:p w14:paraId="090E8EA8" w14:textId="77777777" w:rsidR="00B16B46" w:rsidRDefault="00B16B46"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B16B46">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B16B46">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B16B46">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BB2E429C"/>
    <w:lvl w:ilvl="0" w:tplc="ED22C186">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BE94ED98"/>
    <w:lvl w:ilvl="0" w:tplc="5EDA653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E5B84104"/>
    <w:lvl w:ilvl="0" w:tplc="A2D06CA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844CDE42"/>
    <w:lvl w:ilvl="0" w:tplc="42EE2030">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558B0"/>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30B"/>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72918"/>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1B0B"/>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4589"/>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3276A"/>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A6489"/>
    <w:rsid w:val="00AB2F06"/>
    <w:rsid w:val="00AB3599"/>
    <w:rsid w:val="00AB4F2C"/>
    <w:rsid w:val="00AC011E"/>
    <w:rsid w:val="00AC01D6"/>
    <w:rsid w:val="00AC3103"/>
    <w:rsid w:val="00AC5807"/>
    <w:rsid w:val="00AC7A02"/>
    <w:rsid w:val="00AE76D8"/>
    <w:rsid w:val="00AF2D81"/>
    <w:rsid w:val="00AF6A89"/>
    <w:rsid w:val="00B01742"/>
    <w:rsid w:val="00B0345E"/>
    <w:rsid w:val="00B04432"/>
    <w:rsid w:val="00B0783F"/>
    <w:rsid w:val="00B07D91"/>
    <w:rsid w:val="00B14421"/>
    <w:rsid w:val="00B16B46"/>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51AD"/>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165C"/>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2DD"/>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6468C-6405-4E67-97C8-6A58DA00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5670</TotalTime>
  <Pages>1</Pages>
  <Words>2646</Words>
  <Characters>15087</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182</cp:revision>
  <cp:lastPrinted>2023-04-24T12:14:00Z</cp:lastPrinted>
  <dcterms:created xsi:type="dcterms:W3CDTF">2023-01-13T16:56:00Z</dcterms:created>
  <dcterms:modified xsi:type="dcterms:W3CDTF">2023-04-24T12:14:00Z</dcterms:modified>
</cp:coreProperties>
</file>